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46A63" w14:textId="77777777" w:rsidR="00996266" w:rsidRPr="005C0A60" w:rsidRDefault="00996266" w:rsidP="005C0A60">
      <w:pPr>
        <w:pStyle w:val="Heading2"/>
        <w:keepLines/>
        <w:jc w:val="both"/>
        <w:rPr>
          <w:b/>
        </w:rPr>
      </w:pPr>
      <w:r>
        <w:rPr>
          <w:b/>
        </w:rPr>
        <w:t>FIELD OFFICE (Lump Sum):</w:t>
      </w:r>
    </w:p>
    <w:tbl>
      <w:tblPr>
        <w:tblW w:w="0" w:type="auto"/>
        <w:tblLayout w:type="fixed"/>
        <w:tblLook w:val="0020" w:firstRow="1" w:lastRow="0" w:firstColumn="0" w:lastColumn="0" w:noHBand="0" w:noVBand="0"/>
      </w:tblPr>
      <w:tblGrid>
        <w:gridCol w:w="4788"/>
        <w:gridCol w:w="4788"/>
      </w:tblGrid>
      <w:tr w:rsidR="00996266" w14:paraId="24B47915" w14:textId="77777777" w:rsidTr="00B52D5E">
        <w:tc>
          <w:tcPr>
            <w:tcW w:w="4788" w:type="dxa"/>
          </w:tcPr>
          <w:p w14:paraId="5AB20D2A" w14:textId="12B1ED8A" w:rsidR="00996266" w:rsidRDefault="00996266" w:rsidP="00391F5C">
            <w:pPr>
              <w:keepNext/>
              <w:keepLines/>
              <w:jc w:val="both"/>
              <w:rPr>
                <w:sz w:val="24"/>
              </w:rPr>
            </w:pPr>
            <w:r>
              <w:rPr>
                <w:sz w:val="16"/>
              </w:rPr>
              <w:t>(6-1-07)</w:t>
            </w:r>
            <w:r w:rsidR="009C6D27">
              <w:rPr>
                <w:sz w:val="16"/>
              </w:rPr>
              <w:t xml:space="preserve">(Rev. </w:t>
            </w:r>
            <w:r w:rsidR="009F05FF">
              <w:rPr>
                <w:sz w:val="16"/>
              </w:rPr>
              <w:t>2</w:t>
            </w:r>
            <w:r w:rsidR="009C6D27">
              <w:rPr>
                <w:sz w:val="16"/>
              </w:rPr>
              <w:t>-</w:t>
            </w:r>
            <w:r w:rsidR="009F05FF">
              <w:rPr>
                <w:sz w:val="16"/>
              </w:rPr>
              <w:t>1</w:t>
            </w:r>
            <w:r w:rsidR="00ED5D06">
              <w:rPr>
                <w:sz w:val="16"/>
              </w:rPr>
              <w:t>5</w:t>
            </w:r>
            <w:r w:rsidR="009C6D27">
              <w:rPr>
                <w:sz w:val="16"/>
              </w:rPr>
              <w:t>-</w:t>
            </w:r>
            <w:r w:rsidR="007F19C0">
              <w:rPr>
                <w:sz w:val="16"/>
              </w:rPr>
              <w:t>2</w:t>
            </w:r>
            <w:r w:rsidR="00ED5D06">
              <w:rPr>
                <w:sz w:val="16"/>
              </w:rPr>
              <w:t>2</w:t>
            </w:r>
            <w:r w:rsidR="009C6D27">
              <w:rPr>
                <w:sz w:val="16"/>
              </w:rPr>
              <w:t>)</w:t>
            </w:r>
          </w:p>
        </w:tc>
        <w:tc>
          <w:tcPr>
            <w:tcW w:w="4788" w:type="dxa"/>
          </w:tcPr>
          <w:p w14:paraId="7BAFDCBF" w14:textId="77777777" w:rsidR="00996266" w:rsidRDefault="00996266" w:rsidP="00391F5C">
            <w:pPr>
              <w:keepNext/>
              <w:keepLines/>
              <w:jc w:val="right"/>
              <w:rPr>
                <w:sz w:val="16"/>
              </w:rPr>
            </w:pPr>
            <w:r>
              <w:rPr>
                <w:sz w:val="16"/>
              </w:rPr>
              <w:t>SPI</w:t>
            </w:r>
            <w:r w:rsidR="003037DF">
              <w:rPr>
                <w:sz w:val="16"/>
              </w:rPr>
              <w:t xml:space="preserve"> 8-</w:t>
            </w:r>
            <w:r w:rsidR="008618E6">
              <w:rPr>
                <w:sz w:val="16"/>
              </w:rPr>
              <w:t>0</w:t>
            </w:r>
            <w:r w:rsidR="003037DF">
              <w:rPr>
                <w:sz w:val="16"/>
              </w:rPr>
              <w:t>1</w:t>
            </w:r>
          </w:p>
        </w:tc>
      </w:tr>
    </w:tbl>
    <w:p w14:paraId="3A95F179" w14:textId="77777777" w:rsidR="00996266" w:rsidRDefault="00996266" w:rsidP="00391F5C">
      <w:pPr>
        <w:keepNext/>
        <w:keepLines/>
        <w:jc w:val="both"/>
        <w:rPr>
          <w:sz w:val="16"/>
        </w:rPr>
      </w:pPr>
    </w:p>
    <w:p w14:paraId="255D7671" w14:textId="77777777" w:rsidR="00996266" w:rsidRDefault="00996266" w:rsidP="00391F5C">
      <w:pPr>
        <w:keepNext/>
        <w:keepLines/>
        <w:jc w:val="both"/>
        <w:rPr>
          <w:b/>
          <w:sz w:val="24"/>
        </w:rPr>
      </w:pPr>
      <w:r>
        <w:rPr>
          <w:b/>
          <w:sz w:val="24"/>
        </w:rPr>
        <w:t>Description</w:t>
      </w:r>
    </w:p>
    <w:p w14:paraId="0D958B78" w14:textId="77777777" w:rsidR="00996266" w:rsidRDefault="00996266" w:rsidP="00391F5C">
      <w:pPr>
        <w:keepNext/>
        <w:keepLines/>
        <w:jc w:val="both"/>
        <w:rPr>
          <w:sz w:val="24"/>
        </w:rPr>
      </w:pPr>
    </w:p>
    <w:p w14:paraId="3D1439D5" w14:textId="77777777" w:rsidR="0072089D" w:rsidRDefault="0072089D" w:rsidP="00391F5C">
      <w:pPr>
        <w:keepNext/>
        <w:keepLines/>
        <w:jc w:val="both"/>
        <w:rPr>
          <w:sz w:val="24"/>
        </w:rPr>
      </w:pPr>
      <w:r>
        <w:rPr>
          <w:sz w:val="24"/>
        </w:rPr>
        <w:t xml:space="preserve">The Department owns an abandoned dwelling located at Parcel </w:t>
      </w:r>
      <w:r w:rsidRPr="007F19C0">
        <w:rPr>
          <w:sz w:val="24"/>
          <w:highlight w:val="yellow"/>
        </w:rPr>
        <w:t>23 (92+25 -L- Left)</w:t>
      </w:r>
      <w:r>
        <w:rPr>
          <w:sz w:val="24"/>
        </w:rPr>
        <w:t>.</w:t>
      </w:r>
    </w:p>
    <w:p w14:paraId="4BFB85E8" w14:textId="77777777" w:rsidR="0072089D" w:rsidRDefault="0072089D" w:rsidP="00391F5C">
      <w:pPr>
        <w:keepNext/>
        <w:keepLines/>
        <w:jc w:val="both"/>
        <w:rPr>
          <w:sz w:val="24"/>
        </w:rPr>
      </w:pPr>
    </w:p>
    <w:p w14:paraId="0B4CF3D8" w14:textId="7CFDC56B" w:rsidR="00996266" w:rsidRPr="001C343C" w:rsidRDefault="00996266" w:rsidP="001C343C">
      <w:pPr>
        <w:rPr>
          <w:sz w:val="24"/>
          <w:szCs w:val="24"/>
        </w:rPr>
      </w:pPr>
      <w:r>
        <w:rPr>
          <w:sz w:val="24"/>
        </w:rPr>
        <w:t>This work consists of</w:t>
      </w:r>
      <w:r w:rsidR="00C409B7">
        <w:rPr>
          <w:sz w:val="24"/>
        </w:rPr>
        <w:t xml:space="preserve"> </w:t>
      </w:r>
      <w:bookmarkStart w:id="0" w:name="_Hlk86312504"/>
      <w:r w:rsidR="00865E81" w:rsidRPr="006407EE">
        <w:rPr>
          <w:sz w:val="24"/>
        </w:rPr>
        <w:t xml:space="preserve">remodeling, </w:t>
      </w:r>
      <w:bookmarkStart w:id="1" w:name="_Hlk86313163"/>
      <w:r w:rsidR="001C343C" w:rsidRPr="006407EE">
        <w:rPr>
          <w:sz w:val="24"/>
        </w:rPr>
        <w:t xml:space="preserve">furnishing, erecting, </w:t>
      </w:r>
      <w:bookmarkEnd w:id="1"/>
      <w:r w:rsidR="00865E81" w:rsidRPr="006407EE">
        <w:rPr>
          <w:sz w:val="24"/>
        </w:rPr>
        <w:t xml:space="preserve">equipping, maintaining, </w:t>
      </w:r>
      <w:bookmarkStart w:id="2" w:name="_Hlk86312513"/>
      <w:bookmarkEnd w:id="0"/>
      <w:r w:rsidR="00865E81" w:rsidRPr="006407EE">
        <w:rPr>
          <w:sz w:val="24"/>
          <w:highlight w:val="yellow"/>
        </w:rPr>
        <w:t xml:space="preserve">and </w:t>
      </w:r>
      <w:r w:rsidR="007A4C96">
        <w:rPr>
          <w:sz w:val="24"/>
          <w:highlight w:val="yellow"/>
        </w:rPr>
        <w:t>demolish</w:t>
      </w:r>
      <w:r w:rsidR="00865E81" w:rsidRPr="006407EE">
        <w:rPr>
          <w:sz w:val="24"/>
          <w:highlight w:val="yellow"/>
        </w:rPr>
        <w:t>ing</w:t>
      </w:r>
      <w:r w:rsidR="00865E81" w:rsidRPr="006407EE">
        <w:rPr>
          <w:sz w:val="24"/>
        </w:rPr>
        <w:t xml:space="preserve"> </w:t>
      </w:r>
      <w:bookmarkEnd w:id="2"/>
      <w:r w:rsidR="0072089D">
        <w:rPr>
          <w:sz w:val="24"/>
        </w:rPr>
        <w:t xml:space="preserve">the dwelling to be used as a field office for the exclusive use of Department Engineers and Inspectors.  Remodel the abandoned dwelling to comply with the current </w:t>
      </w:r>
      <w:r>
        <w:rPr>
          <w:sz w:val="24"/>
        </w:rPr>
        <w:t>ADA Design and Accessibility Standards, the National Electric Code, local, state, and federal regulations, and the following</w:t>
      </w:r>
      <w:r w:rsidR="00771AD8">
        <w:rPr>
          <w:sz w:val="24"/>
        </w:rPr>
        <w:t xml:space="preserve"> requirements.</w:t>
      </w:r>
      <w:r w:rsidR="0072089D">
        <w:rPr>
          <w:sz w:val="24"/>
        </w:rPr>
        <w:t xml:space="preserve">  </w:t>
      </w:r>
    </w:p>
    <w:p w14:paraId="223361CA" w14:textId="77777777" w:rsidR="00996266" w:rsidRDefault="00996266">
      <w:pPr>
        <w:jc w:val="both"/>
        <w:rPr>
          <w:sz w:val="24"/>
        </w:rPr>
      </w:pPr>
    </w:p>
    <w:p w14:paraId="283B3E54" w14:textId="77777777" w:rsidR="00996266" w:rsidRDefault="00996266" w:rsidP="00391F5C">
      <w:pPr>
        <w:keepNext/>
        <w:keepLines/>
        <w:jc w:val="both"/>
        <w:rPr>
          <w:b/>
          <w:sz w:val="24"/>
        </w:rPr>
      </w:pPr>
      <w:r>
        <w:rPr>
          <w:b/>
          <w:sz w:val="24"/>
        </w:rPr>
        <w:t>Procedures</w:t>
      </w:r>
    </w:p>
    <w:p w14:paraId="03D2DBFC" w14:textId="77777777" w:rsidR="00996266" w:rsidRDefault="00996266" w:rsidP="00391F5C">
      <w:pPr>
        <w:keepNext/>
        <w:keepLines/>
        <w:jc w:val="both"/>
        <w:rPr>
          <w:sz w:val="24"/>
        </w:rPr>
      </w:pPr>
    </w:p>
    <w:p w14:paraId="2FC1DA02" w14:textId="7EAD4FA2" w:rsidR="00EB73C4" w:rsidRDefault="00996266">
      <w:pPr>
        <w:jc w:val="both"/>
        <w:rPr>
          <w:sz w:val="24"/>
        </w:rPr>
      </w:pPr>
      <w:r w:rsidRPr="00956713">
        <w:rPr>
          <w:sz w:val="24"/>
        </w:rPr>
        <w:t xml:space="preserve">The equipment </w:t>
      </w:r>
      <w:r w:rsidR="00771AD8" w:rsidRPr="00956713">
        <w:rPr>
          <w:sz w:val="24"/>
        </w:rPr>
        <w:t>will</w:t>
      </w:r>
      <w:r w:rsidRPr="00956713">
        <w:rPr>
          <w:sz w:val="24"/>
        </w:rPr>
        <w:t xml:space="preserve"> remain the property of the Contractor upon completion of the contract.</w:t>
      </w:r>
      <w:r w:rsidRPr="009F05FF">
        <w:rPr>
          <w:color w:val="FF0000"/>
          <w:sz w:val="24"/>
        </w:rPr>
        <w:t xml:space="preserve">  </w:t>
      </w:r>
      <w:r w:rsidR="007A4C96">
        <w:rPr>
          <w:color w:val="FF0000"/>
          <w:sz w:val="24"/>
        </w:rPr>
        <w:t xml:space="preserve">  </w:t>
      </w:r>
      <w:r w:rsidR="0072089D">
        <w:rPr>
          <w:sz w:val="24"/>
        </w:rPr>
        <w:t xml:space="preserve">Failure to have the field office functional within 60 calendar days after the Date of </w:t>
      </w:r>
      <w:r w:rsidR="0072089D" w:rsidRPr="00BC128B">
        <w:rPr>
          <w:sz w:val="24"/>
        </w:rPr>
        <w:t xml:space="preserve">Availability </w:t>
      </w:r>
      <w:bookmarkStart w:id="3" w:name="_Hlk83209112"/>
      <w:r w:rsidR="007F19C0" w:rsidRPr="00BC128B">
        <w:rPr>
          <w:sz w:val="24"/>
        </w:rPr>
        <w:t>and maintained, as determined by the Engineer, throughout the life of the project</w:t>
      </w:r>
      <w:bookmarkEnd w:id="3"/>
      <w:r w:rsidR="007F19C0" w:rsidRPr="00BC128B">
        <w:rPr>
          <w:sz w:val="24"/>
        </w:rPr>
        <w:t xml:space="preserve"> </w:t>
      </w:r>
      <w:r w:rsidR="0072089D" w:rsidRPr="00BC128B">
        <w:rPr>
          <w:sz w:val="24"/>
        </w:rPr>
        <w:t xml:space="preserve">will result </w:t>
      </w:r>
      <w:r w:rsidRPr="00BC128B">
        <w:rPr>
          <w:sz w:val="24"/>
        </w:rPr>
        <w:t xml:space="preserve">in withholding payment of the Contractor's monthly progress estimate.  </w:t>
      </w:r>
      <w:bookmarkStart w:id="4" w:name="_Hlk86139763"/>
      <w:r w:rsidR="004766BC" w:rsidRPr="008F2846">
        <w:rPr>
          <w:sz w:val="24"/>
        </w:rPr>
        <w:t xml:space="preserve">Maintain the field office in an operational state throughout the duration of the project.  </w:t>
      </w:r>
      <w:bookmarkStart w:id="5" w:name="_Hlk86305442"/>
      <w:bookmarkEnd w:id="4"/>
      <w:r w:rsidR="007A4C96">
        <w:rPr>
          <w:sz w:val="24"/>
          <w:highlight w:val="yellow"/>
        </w:rPr>
        <w:t>Demolish</w:t>
      </w:r>
      <w:r w:rsidR="005724D3" w:rsidRPr="00EB73C4">
        <w:rPr>
          <w:sz w:val="24"/>
          <w:highlight w:val="yellow"/>
        </w:rPr>
        <w:t xml:space="preserve"> the field office </w:t>
      </w:r>
      <w:r w:rsidR="005724D3" w:rsidRPr="00956713">
        <w:rPr>
          <w:sz w:val="24"/>
          <w:highlight w:val="yellow"/>
        </w:rPr>
        <w:t xml:space="preserve">in accordance with </w:t>
      </w:r>
      <w:r w:rsidR="00965D06">
        <w:rPr>
          <w:sz w:val="24"/>
          <w:highlight w:val="yellow"/>
        </w:rPr>
        <w:t>Section 21</w:t>
      </w:r>
      <w:r w:rsidR="007A4C96">
        <w:rPr>
          <w:sz w:val="24"/>
          <w:highlight w:val="yellow"/>
        </w:rPr>
        <w:t>0</w:t>
      </w:r>
      <w:r w:rsidR="00965D06">
        <w:rPr>
          <w:sz w:val="24"/>
          <w:highlight w:val="yellow"/>
        </w:rPr>
        <w:t xml:space="preserve"> of the </w:t>
      </w:r>
      <w:r w:rsidR="00965D06" w:rsidRPr="00965D06">
        <w:rPr>
          <w:i/>
          <w:iCs/>
          <w:sz w:val="24"/>
          <w:highlight w:val="yellow"/>
        </w:rPr>
        <w:t>Standard Specifications</w:t>
      </w:r>
      <w:r w:rsidR="005724D3" w:rsidRPr="00956713">
        <w:rPr>
          <w:sz w:val="24"/>
          <w:highlight w:val="yellow"/>
        </w:rPr>
        <w:t xml:space="preserve"> </w:t>
      </w:r>
      <w:bookmarkStart w:id="6" w:name="_Hlk89079550"/>
      <w:r w:rsidR="00965D06">
        <w:rPr>
          <w:sz w:val="24"/>
          <w:highlight w:val="yellow"/>
        </w:rPr>
        <w:t>when directed by the Engineer</w:t>
      </w:r>
      <w:bookmarkEnd w:id="6"/>
      <w:r w:rsidR="005724D3" w:rsidRPr="00956713">
        <w:rPr>
          <w:sz w:val="24"/>
          <w:highlight w:val="yellow"/>
        </w:rPr>
        <w:t>.</w:t>
      </w:r>
      <w:r w:rsidR="00703FC7">
        <w:rPr>
          <w:sz w:val="24"/>
          <w:highlight w:val="yellow"/>
        </w:rPr>
        <w:t xml:space="preserve">  </w:t>
      </w:r>
      <w:bookmarkEnd w:id="5"/>
    </w:p>
    <w:p w14:paraId="1F26663E" w14:textId="77777777" w:rsidR="005724D3" w:rsidRPr="00BC128B" w:rsidRDefault="005724D3">
      <w:pPr>
        <w:jc w:val="both"/>
        <w:rPr>
          <w:sz w:val="24"/>
        </w:rPr>
      </w:pPr>
    </w:p>
    <w:p w14:paraId="01D5DC02" w14:textId="77777777" w:rsidR="00996266" w:rsidRPr="00BC128B" w:rsidRDefault="0072089D" w:rsidP="00E4768E">
      <w:pPr>
        <w:keepNext/>
        <w:keepLines/>
        <w:jc w:val="both"/>
        <w:rPr>
          <w:sz w:val="24"/>
        </w:rPr>
      </w:pPr>
      <w:r w:rsidRPr="00BC128B">
        <w:rPr>
          <w:sz w:val="24"/>
        </w:rPr>
        <w:t>Equip the field office</w:t>
      </w:r>
      <w:r w:rsidR="00996266" w:rsidRPr="00BC128B">
        <w:rPr>
          <w:sz w:val="24"/>
        </w:rPr>
        <w:t xml:space="preserve"> with the following:</w:t>
      </w:r>
    </w:p>
    <w:p w14:paraId="1BE82BE5" w14:textId="77777777" w:rsidR="00B52D5E" w:rsidRDefault="00B52D5E" w:rsidP="00B52D5E">
      <w:pPr>
        <w:jc w:val="both"/>
        <w:rPr>
          <w:sz w:val="24"/>
        </w:rPr>
      </w:pPr>
    </w:p>
    <w:tbl>
      <w:tblPr>
        <w:tblW w:w="0" w:type="auto"/>
        <w:tblInd w:w="108" w:type="dxa"/>
        <w:tblLayout w:type="fixed"/>
        <w:tblLook w:val="0020" w:firstRow="1" w:lastRow="0" w:firstColumn="0" w:lastColumn="0" w:noHBand="0" w:noVBand="0"/>
      </w:tblPr>
      <w:tblGrid>
        <w:gridCol w:w="8190"/>
      </w:tblGrid>
      <w:tr w:rsidR="00B52D5E" w14:paraId="5F008495" w14:textId="77777777" w:rsidTr="00640DB3">
        <w:tc>
          <w:tcPr>
            <w:tcW w:w="8190" w:type="dxa"/>
          </w:tcPr>
          <w:p w14:paraId="34E8B8A6" w14:textId="77777777" w:rsidR="00B52D5E" w:rsidRDefault="00B52D5E" w:rsidP="00640DB3">
            <w:pPr>
              <w:keepNext/>
              <w:keepLines/>
              <w:jc w:val="both"/>
              <w:rPr>
                <w:sz w:val="24"/>
              </w:rPr>
            </w:pPr>
            <w:r w:rsidRPr="003259F0">
              <w:rPr>
                <w:b/>
                <w:sz w:val="24"/>
                <w:u w:val="single"/>
              </w:rPr>
              <w:t>Item</w:t>
            </w:r>
          </w:p>
        </w:tc>
      </w:tr>
      <w:tr w:rsidR="00B52D5E" w14:paraId="23FEBEB7" w14:textId="77777777" w:rsidTr="00640DB3">
        <w:tc>
          <w:tcPr>
            <w:tcW w:w="8190" w:type="dxa"/>
          </w:tcPr>
          <w:p w14:paraId="31EB1E86" w14:textId="77777777" w:rsidR="00B52D5E" w:rsidRPr="00671DA4" w:rsidRDefault="00B52D5E" w:rsidP="00640DB3">
            <w:pPr>
              <w:keepNext/>
              <w:keepLines/>
              <w:jc w:val="both"/>
              <w:rPr>
                <w:sz w:val="24"/>
              </w:rPr>
            </w:pPr>
            <w:r w:rsidRPr="000477A5">
              <w:rPr>
                <w:sz w:val="24"/>
              </w:rPr>
              <w:t>Telephone service</w:t>
            </w:r>
            <w:r>
              <w:rPr>
                <w:sz w:val="24"/>
              </w:rPr>
              <w:t>.</w:t>
            </w:r>
          </w:p>
        </w:tc>
      </w:tr>
      <w:tr w:rsidR="00B52D5E" w14:paraId="0A003C1F" w14:textId="77777777" w:rsidTr="00640DB3">
        <w:tc>
          <w:tcPr>
            <w:tcW w:w="8190" w:type="dxa"/>
          </w:tcPr>
          <w:p w14:paraId="7EE7499E" w14:textId="77777777" w:rsidR="00B52D5E" w:rsidRDefault="00B52D5E" w:rsidP="00640DB3">
            <w:pPr>
              <w:keepNext/>
              <w:keepLines/>
              <w:jc w:val="both"/>
              <w:rPr>
                <w:sz w:val="24"/>
              </w:rPr>
            </w:pPr>
            <w:r w:rsidRPr="00671DA4">
              <w:rPr>
                <w:sz w:val="24"/>
              </w:rPr>
              <w:t xml:space="preserve">Internet Connection Service </w:t>
            </w:r>
            <w:r w:rsidRPr="00F64FBF">
              <w:rPr>
                <w:sz w:val="24"/>
              </w:rPr>
              <w:t xml:space="preserve">with modem for Wi-Fi with </w:t>
            </w:r>
            <w:r w:rsidRPr="00B52D5E">
              <w:rPr>
                <w:sz w:val="24"/>
                <w:highlight w:val="yellow"/>
              </w:rPr>
              <w:t>2 Data ports in all rooms</w:t>
            </w:r>
            <w:r w:rsidRPr="00BC128B">
              <w:rPr>
                <w:sz w:val="24"/>
                <w:szCs w:val="24"/>
              </w:rPr>
              <w:t xml:space="preserve"> </w:t>
            </w:r>
            <w:r>
              <w:rPr>
                <w:sz w:val="24"/>
                <w:szCs w:val="24"/>
              </w:rPr>
              <w:t>(with exception of kitchenette and bathrooms).</w:t>
            </w:r>
          </w:p>
        </w:tc>
      </w:tr>
    </w:tbl>
    <w:p w14:paraId="460F1F58" w14:textId="77777777" w:rsidR="00B52D5E" w:rsidRDefault="00B52D5E" w:rsidP="00B52D5E">
      <w:pPr>
        <w:jc w:val="both"/>
        <w:rPr>
          <w:sz w:val="24"/>
        </w:rPr>
      </w:pPr>
    </w:p>
    <w:tbl>
      <w:tblPr>
        <w:tblW w:w="9540" w:type="dxa"/>
        <w:tblInd w:w="108" w:type="dxa"/>
        <w:tblLayout w:type="fixed"/>
        <w:tblLook w:val="0020" w:firstRow="1" w:lastRow="0" w:firstColumn="0" w:lastColumn="0" w:noHBand="0" w:noVBand="0"/>
      </w:tblPr>
      <w:tblGrid>
        <w:gridCol w:w="1080"/>
        <w:gridCol w:w="8460"/>
      </w:tblGrid>
      <w:tr w:rsidR="00B52D5E" w14:paraId="3B5CC56E" w14:textId="77777777" w:rsidTr="00640DB3">
        <w:tc>
          <w:tcPr>
            <w:tcW w:w="1080" w:type="dxa"/>
          </w:tcPr>
          <w:p w14:paraId="1C0D2625" w14:textId="77777777" w:rsidR="00B52D5E" w:rsidRDefault="00B52D5E" w:rsidP="00640DB3">
            <w:pPr>
              <w:keepNext/>
              <w:keepLines/>
              <w:jc w:val="center"/>
              <w:rPr>
                <w:b/>
                <w:sz w:val="24"/>
                <w:u w:val="single"/>
              </w:rPr>
            </w:pPr>
            <w:r>
              <w:rPr>
                <w:b/>
                <w:sz w:val="24"/>
                <w:u w:val="single"/>
              </w:rPr>
              <w:t>Number</w:t>
            </w:r>
          </w:p>
        </w:tc>
        <w:tc>
          <w:tcPr>
            <w:tcW w:w="8460" w:type="dxa"/>
          </w:tcPr>
          <w:p w14:paraId="3F7D0CB1" w14:textId="77777777" w:rsidR="00B52D5E" w:rsidRDefault="00B52D5E" w:rsidP="00640DB3">
            <w:pPr>
              <w:keepNext/>
              <w:keepLines/>
              <w:jc w:val="center"/>
              <w:rPr>
                <w:b/>
              </w:rPr>
            </w:pPr>
            <w:r w:rsidRPr="003259F0">
              <w:rPr>
                <w:b/>
                <w:sz w:val="24"/>
                <w:u w:val="single"/>
              </w:rPr>
              <w:t>Item</w:t>
            </w:r>
          </w:p>
        </w:tc>
      </w:tr>
      <w:tr w:rsidR="00B52D5E" w14:paraId="4C9BE185" w14:textId="77777777" w:rsidTr="00640DB3">
        <w:tc>
          <w:tcPr>
            <w:tcW w:w="1080" w:type="dxa"/>
          </w:tcPr>
          <w:p w14:paraId="710EF2B6" w14:textId="77777777" w:rsidR="00B52D5E" w:rsidRDefault="00B52D5E" w:rsidP="00640DB3">
            <w:pPr>
              <w:keepNext/>
              <w:keepLines/>
              <w:jc w:val="center"/>
              <w:rPr>
                <w:sz w:val="24"/>
              </w:rPr>
            </w:pPr>
            <w:r w:rsidRPr="00475B89">
              <w:rPr>
                <w:sz w:val="24"/>
                <w:highlight w:val="yellow"/>
              </w:rPr>
              <w:t>1</w:t>
            </w:r>
          </w:p>
        </w:tc>
        <w:tc>
          <w:tcPr>
            <w:tcW w:w="8460" w:type="dxa"/>
          </w:tcPr>
          <w:p w14:paraId="65822394" w14:textId="77777777" w:rsidR="00B52D5E" w:rsidRDefault="00B52D5E" w:rsidP="00640DB3">
            <w:pPr>
              <w:keepNext/>
              <w:keepLines/>
              <w:jc w:val="both"/>
              <w:rPr>
                <w:sz w:val="24"/>
              </w:rPr>
            </w:pPr>
            <w:r>
              <w:rPr>
                <w:sz w:val="24"/>
              </w:rPr>
              <w:t>Double-pedestal desk (approximately 60 by 34 inches, at least 2,000 square inches).</w:t>
            </w:r>
          </w:p>
        </w:tc>
      </w:tr>
      <w:tr w:rsidR="00B52D5E" w14:paraId="60CC0B1D" w14:textId="77777777" w:rsidTr="00640DB3">
        <w:tc>
          <w:tcPr>
            <w:tcW w:w="1080" w:type="dxa"/>
          </w:tcPr>
          <w:p w14:paraId="132795B8" w14:textId="77777777" w:rsidR="00B52D5E" w:rsidRDefault="00B52D5E" w:rsidP="00640DB3">
            <w:pPr>
              <w:keepNext/>
              <w:keepLines/>
              <w:jc w:val="center"/>
              <w:rPr>
                <w:sz w:val="24"/>
              </w:rPr>
            </w:pPr>
            <w:r w:rsidRPr="00475B89">
              <w:rPr>
                <w:sz w:val="24"/>
                <w:highlight w:val="yellow"/>
              </w:rPr>
              <w:t>1</w:t>
            </w:r>
          </w:p>
        </w:tc>
        <w:tc>
          <w:tcPr>
            <w:tcW w:w="8460" w:type="dxa"/>
          </w:tcPr>
          <w:p w14:paraId="70A7649F" w14:textId="77777777" w:rsidR="00B52D5E" w:rsidRDefault="00B52D5E" w:rsidP="00640DB3">
            <w:pPr>
              <w:keepNext/>
              <w:keepLines/>
              <w:jc w:val="both"/>
              <w:rPr>
                <w:sz w:val="24"/>
              </w:rPr>
            </w:pPr>
            <w:r>
              <w:rPr>
                <w:sz w:val="24"/>
              </w:rPr>
              <w:t>Plan and drafting table (approximately 30 by 96 inches) with adjustable stool.</w:t>
            </w:r>
          </w:p>
        </w:tc>
      </w:tr>
      <w:tr w:rsidR="00B52D5E" w14:paraId="24C03125" w14:textId="77777777" w:rsidTr="00640DB3">
        <w:tc>
          <w:tcPr>
            <w:tcW w:w="1080" w:type="dxa"/>
          </w:tcPr>
          <w:p w14:paraId="0ED35259" w14:textId="77777777" w:rsidR="00B52D5E" w:rsidRDefault="00B52D5E" w:rsidP="00640DB3">
            <w:pPr>
              <w:keepNext/>
              <w:keepLines/>
              <w:jc w:val="center"/>
              <w:rPr>
                <w:sz w:val="24"/>
              </w:rPr>
            </w:pPr>
            <w:r w:rsidRPr="00475B89">
              <w:rPr>
                <w:sz w:val="24"/>
                <w:highlight w:val="yellow"/>
              </w:rPr>
              <w:t>1</w:t>
            </w:r>
          </w:p>
        </w:tc>
        <w:tc>
          <w:tcPr>
            <w:tcW w:w="8460" w:type="dxa"/>
          </w:tcPr>
          <w:p w14:paraId="5C0AC8A4" w14:textId="77777777" w:rsidR="00B52D5E" w:rsidRDefault="00B52D5E" w:rsidP="00640DB3">
            <w:pPr>
              <w:keepNext/>
              <w:keepLines/>
              <w:jc w:val="both"/>
              <w:rPr>
                <w:sz w:val="24"/>
              </w:rPr>
            </w:pPr>
            <w:r>
              <w:rPr>
                <w:sz w:val="24"/>
              </w:rPr>
              <w:t>Computer table at least 48 by 30 by 29 inches.</w:t>
            </w:r>
          </w:p>
        </w:tc>
      </w:tr>
      <w:tr w:rsidR="00B52D5E" w14:paraId="0E2629CB" w14:textId="77777777" w:rsidTr="00640DB3">
        <w:tc>
          <w:tcPr>
            <w:tcW w:w="1080" w:type="dxa"/>
          </w:tcPr>
          <w:p w14:paraId="7C2A0BB0" w14:textId="77777777" w:rsidR="00B52D5E" w:rsidRDefault="00B52D5E" w:rsidP="00640DB3">
            <w:pPr>
              <w:keepNext/>
              <w:keepLines/>
              <w:jc w:val="center"/>
              <w:rPr>
                <w:sz w:val="24"/>
              </w:rPr>
            </w:pPr>
            <w:r w:rsidRPr="00475B89">
              <w:rPr>
                <w:sz w:val="24"/>
                <w:highlight w:val="yellow"/>
              </w:rPr>
              <w:t>1</w:t>
            </w:r>
          </w:p>
        </w:tc>
        <w:tc>
          <w:tcPr>
            <w:tcW w:w="8460" w:type="dxa"/>
          </w:tcPr>
          <w:p w14:paraId="740F686E" w14:textId="77777777" w:rsidR="00B52D5E" w:rsidRDefault="00B52D5E" w:rsidP="00640DB3">
            <w:pPr>
              <w:keepNext/>
              <w:keepLines/>
              <w:jc w:val="both"/>
              <w:rPr>
                <w:sz w:val="24"/>
              </w:rPr>
            </w:pPr>
            <w:r>
              <w:rPr>
                <w:sz w:val="24"/>
              </w:rPr>
              <w:t>Plan rack for 24 by 36 inch drawings with 6 plan clamps.</w:t>
            </w:r>
          </w:p>
        </w:tc>
      </w:tr>
      <w:tr w:rsidR="00B52D5E" w14:paraId="0E2382F1" w14:textId="77777777" w:rsidTr="00640DB3">
        <w:tc>
          <w:tcPr>
            <w:tcW w:w="1080" w:type="dxa"/>
          </w:tcPr>
          <w:p w14:paraId="691DFE86" w14:textId="77777777" w:rsidR="00B52D5E" w:rsidRDefault="00B52D5E" w:rsidP="00640DB3">
            <w:pPr>
              <w:keepNext/>
              <w:keepLines/>
              <w:jc w:val="center"/>
              <w:rPr>
                <w:sz w:val="24"/>
              </w:rPr>
            </w:pPr>
            <w:r w:rsidRPr="00475B89">
              <w:rPr>
                <w:sz w:val="24"/>
                <w:highlight w:val="yellow"/>
              </w:rPr>
              <w:t>2</w:t>
            </w:r>
          </w:p>
        </w:tc>
        <w:tc>
          <w:tcPr>
            <w:tcW w:w="8460" w:type="dxa"/>
          </w:tcPr>
          <w:p w14:paraId="3EBA5A35" w14:textId="77777777" w:rsidR="00B52D5E" w:rsidRPr="009C3B64" w:rsidRDefault="00B52D5E" w:rsidP="00640DB3">
            <w:pPr>
              <w:keepNext/>
              <w:keepLines/>
              <w:jc w:val="both"/>
              <w:rPr>
                <w:sz w:val="24"/>
              </w:rPr>
            </w:pPr>
            <w:r w:rsidRPr="00FB741C">
              <w:rPr>
                <w:sz w:val="24"/>
              </w:rPr>
              <w:t>4-drawer fire protection file, 15 inch drawer width, minimum UL rating of Class 350.</w:t>
            </w:r>
          </w:p>
        </w:tc>
      </w:tr>
      <w:tr w:rsidR="00B52D5E" w14:paraId="12A1DCE3" w14:textId="77777777" w:rsidTr="00640DB3">
        <w:tc>
          <w:tcPr>
            <w:tcW w:w="1080" w:type="dxa"/>
          </w:tcPr>
          <w:p w14:paraId="0363094F" w14:textId="77777777" w:rsidR="00B52D5E" w:rsidRDefault="00B52D5E" w:rsidP="00640DB3">
            <w:pPr>
              <w:keepNext/>
              <w:keepLines/>
              <w:jc w:val="center"/>
              <w:rPr>
                <w:sz w:val="24"/>
              </w:rPr>
            </w:pPr>
            <w:r w:rsidRPr="00475B89">
              <w:rPr>
                <w:sz w:val="24"/>
                <w:highlight w:val="yellow"/>
              </w:rPr>
              <w:t>6</w:t>
            </w:r>
          </w:p>
        </w:tc>
        <w:tc>
          <w:tcPr>
            <w:tcW w:w="8460" w:type="dxa"/>
          </w:tcPr>
          <w:p w14:paraId="0968C031" w14:textId="77777777" w:rsidR="00B52D5E" w:rsidRPr="009C3B64" w:rsidRDefault="00B52D5E" w:rsidP="00640DB3">
            <w:pPr>
              <w:keepNext/>
              <w:keepLines/>
              <w:jc w:val="both"/>
              <w:rPr>
                <w:sz w:val="24"/>
              </w:rPr>
            </w:pPr>
            <w:r w:rsidRPr="00FB741C">
              <w:rPr>
                <w:sz w:val="24"/>
              </w:rPr>
              <w:t>Adjustable five-leg base rolling office chairs.</w:t>
            </w:r>
          </w:p>
        </w:tc>
      </w:tr>
      <w:tr w:rsidR="00B52D5E" w14:paraId="00B84BA4" w14:textId="77777777" w:rsidTr="00640DB3">
        <w:tc>
          <w:tcPr>
            <w:tcW w:w="1080" w:type="dxa"/>
          </w:tcPr>
          <w:p w14:paraId="66A3B612" w14:textId="77777777" w:rsidR="00B52D5E" w:rsidRDefault="00B52D5E" w:rsidP="00640DB3">
            <w:pPr>
              <w:keepNext/>
              <w:keepLines/>
              <w:jc w:val="center"/>
              <w:rPr>
                <w:sz w:val="24"/>
              </w:rPr>
            </w:pPr>
            <w:r w:rsidRPr="00475B89">
              <w:rPr>
                <w:sz w:val="24"/>
                <w:highlight w:val="yellow"/>
              </w:rPr>
              <w:t>1</w:t>
            </w:r>
          </w:p>
        </w:tc>
        <w:tc>
          <w:tcPr>
            <w:tcW w:w="8460" w:type="dxa"/>
          </w:tcPr>
          <w:p w14:paraId="318CC6ED" w14:textId="77777777" w:rsidR="00B52D5E" w:rsidRDefault="00B52D5E" w:rsidP="00640DB3">
            <w:pPr>
              <w:keepNext/>
              <w:keepLines/>
              <w:jc w:val="both"/>
              <w:rPr>
                <w:sz w:val="24"/>
              </w:rPr>
            </w:pPr>
            <w:r w:rsidRPr="00FB741C">
              <w:rPr>
                <w:sz w:val="24"/>
              </w:rPr>
              <w:t>Wastebasket per room.</w:t>
            </w:r>
          </w:p>
        </w:tc>
      </w:tr>
      <w:tr w:rsidR="00B52D5E" w14:paraId="1EB901F1" w14:textId="77777777" w:rsidTr="00640DB3">
        <w:tc>
          <w:tcPr>
            <w:tcW w:w="1080" w:type="dxa"/>
          </w:tcPr>
          <w:p w14:paraId="393A8861" w14:textId="77777777" w:rsidR="00B52D5E" w:rsidRDefault="00B52D5E" w:rsidP="00640DB3">
            <w:pPr>
              <w:keepNext/>
              <w:keepLines/>
              <w:jc w:val="center"/>
              <w:rPr>
                <w:sz w:val="24"/>
              </w:rPr>
            </w:pPr>
            <w:r>
              <w:rPr>
                <w:sz w:val="24"/>
                <w:highlight w:val="yellow"/>
              </w:rPr>
              <w:t>1</w:t>
            </w:r>
          </w:p>
        </w:tc>
        <w:tc>
          <w:tcPr>
            <w:tcW w:w="8460" w:type="dxa"/>
          </w:tcPr>
          <w:p w14:paraId="158EB4C1" w14:textId="77777777" w:rsidR="00B52D5E" w:rsidRDefault="00B52D5E" w:rsidP="00640DB3">
            <w:pPr>
              <w:keepNext/>
              <w:keepLines/>
              <w:jc w:val="both"/>
              <w:rPr>
                <w:sz w:val="24"/>
              </w:rPr>
            </w:pPr>
            <w:r>
              <w:rPr>
                <w:sz w:val="24"/>
              </w:rPr>
              <w:t>Telephone.</w:t>
            </w:r>
          </w:p>
        </w:tc>
      </w:tr>
      <w:tr w:rsidR="00B52D5E" w14:paraId="3B7E6117" w14:textId="77777777" w:rsidTr="00640DB3">
        <w:trPr>
          <w:trHeight w:val="278"/>
        </w:trPr>
        <w:tc>
          <w:tcPr>
            <w:tcW w:w="1080" w:type="dxa"/>
          </w:tcPr>
          <w:p w14:paraId="3A8C4C60" w14:textId="77777777" w:rsidR="00B52D5E" w:rsidRDefault="00B52D5E" w:rsidP="00640DB3">
            <w:pPr>
              <w:keepNext/>
              <w:keepLines/>
              <w:jc w:val="center"/>
              <w:rPr>
                <w:sz w:val="24"/>
              </w:rPr>
            </w:pPr>
            <w:r w:rsidRPr="00475B89">
              <w:rPr>
                <w:sz w:val="24"/>
                <w:highlight w:val="yellow"/>
              </w:rPr>
              <w:t>1</w:t>
            </w:r>
          </w:p>
        </w:tc>
        <w:tc>
          <w:tcPr>
            <w:tcW w:w="8460" w:type="dxa"/>
          </w:tcPr>
          <w:p w14:paraId="335ABFD7" w14:textId="77777777" w:rsidR="00B52D5E" w:rsidRDefault="00B52D5E" w:rsidP="00640DB3">
            <w:pPr>
              <w:keepNext/>
              <w:keepLines/>
              <w:jc w:val="both"/>
              <w:rPr>
                <w:sz w:val="24"/>
              </w:rPr>
            </w:pPr>
            <w:r w:rsidRPr="00FB741C">
              <w:rPr>
                <w:sz w:val="24"/>
              </w:rPr>
              <w:t>Print/Copy/Scan/Fax machine (11 inch x 17 inch copies)</w:t>
            </w:r>
            <w:r>
              <w:rPr>
                <w:sz w:val="24"/>
              </w:rPr>
              <w:t>.</w:t>
            </w:r>
          </w:p>
        </w:tc>
      </w:tr>
    </w:tbl>
    <w:p w14:paraId="7A5F7BDB" w14:textId="77777777" w:rsidR="00B52D5E" w:rsidRDefault="00B52D5E" w:rsidP="00B52D5E">
      <w:pPr>
        <w:jc w:val="both"/>
        <w:rPr>
          <w:b/>
          <w:sz w:val="24"/>
        </w:rPr>
      </w:pPr>
    </w:p>
    <w:p w14:paraId="2E415A8E" w14:textId="77777777" w:rsidR="00996266" w:rsidRPr="00BC128B" w:rsidRDefault="00996266" w:rsidP="009C6D27">
      <w:pPr>
        <w:keepNext/>
        <w:keepLines/>
        <w:jc w:val="both"/>
        <w:rPr>
          <w:b/>
          <w:sz w:val="24"/>
        </w:rPr>
      </w:pPr>
      <w:r w:rsidRPr="00BC128B">
        <w:rPr>
          <w:b/>
          <w:sz w:val="24"/>
        </w:rPr>
        <w:lastRenderedPageBreak/>
        <w:t>Windows and Doors</w:t>
      </w:r>
    </w:p>
    <w:p w14:paraId="1C3BC7AA" w14:textId="77777777" w:rsidR="00996266" w:rsidRPr="00BC128B" w:rsidRDefault="00996266" w:rsidP="009C6D27">
      <w:pPr>
        <w:keepNext/>
        <w:keepLines/>
        <w:jc w:val="both"/>
        <w:rPr>
          <w:sz w:val="24"/>
        </w:rPr>
      </w:pPr>
    </w:p>
    <w:p w14:paraId="3B97C67D" w14:textId="32A7F38C" w:rsidR="00C5191D" w:rsidRPr="00BC128B" w:rsidRDefault="00CE001C" w:rsidP="00C5191D">
      <w:pPr>
        <w:keepNext/>
        <w:keepLines/>
        <w:jc w:val="both"/>
        <w:rPr>
          <w:sz w:val="24"/>
        </w:rPr>
      </w:pPr>
      <w:bookmarkStart w:id="7" w:name="_Hlk86049252"/>
      <w:r w:rsidRPr="00BC128B">
        <w:rPr>
          <w:sz w:val="24"/>
        </w:rPr>
        <w:t xml:space="preserve">Repair existing windows and doors so that they </w:t>
      </w:r>
      <w:r w:rsidRPr="00BC75F2">
        <w:rPr>
          <w:sz w:val="24"/>
        </w:rPr>
        <w:t>function</w:t>
      </w:r>
      <w:r w:rsidR="003D0F04" w:rsidRPr="00BC128B">
        <w:rPr>
          <w:sz w:val="24"/>
        </w:rPr>
        <w:t>,</w:t>
      </w:r>
      <w:r w:rsidRPr="00BC128B">
        <w:rPr>
          <w:sz w:val="24"/>
        </w:rPr>
        <w:t xml:space="preserve"> and exterior doors are able to be secured with locks furnished by the Contractor.  </w:t>
      </w:r>
      <w:r w:rsidR="00C5191D">
        <w:rPr>
          <w:sz w:val="24"/>
        </w:rPr>
        <w:t xml:space="preserve">Windows must be secured from the inside.  </w:t>
      </w:r>
      <w:r>
        <w:rPr>
          <w:sz w:val="24"/>
        </w:rPr>
        <w:t xml:space="preserve">Repair or provide screens for windows and doors.  </w:t>
      </w:r>
      <w:bookmarkStart w:id="8" w:name="_Hlk86047265"/>
      <w:r>
        <w:rPr>
          <w:sz w:val="24"/>
        </w:rPr>
        <w:t>Furnish at least two keys to the Engineer</w:t>
      </w:r>
      <w:r w:rsidRPr="00BC128B">
        <w:rPr>
          <w:sz w:val="24"/>
        </w:rPr>
        <w:t>.</w:t>
      </w:r>
      <w:r w:rsidR="00C5191D">
        <w:rPr>
          <w:sz w:val="24"/>
        </w:rPr>
        <w:t xml:space="preserve">  </w:t>
      </w:r>
      <w:bookmarkEnd w:id="8"/>
      <w:r w:rsidR="00C5191D" w:rsidRPr="00BC128B">
        <w:rPr>
          <w:sz w:val="24"/>
        </w:rPr>
        <w:t>Provide accessibility in compliance with the current ADA Design and Accessibility Standards, and the State Building Code and maintain them free from obstructions.</w:t>
      </w:r>
    </w:p>
    <w:bookmarkEnd w:id="7"/>
    <w:p w14:paraId="4930AF83" w14:textId="77777777" w:rsidR="00C5191D" w:rsidRPr="00BC128B" w:rsidRDefault="00C5191D">
      <w:pPr>
        <w:jc w:val="both"/>
        <w:rPr>
          <w:sz w:val="24"/>
        </w:rPr>
      </w:pPr>
    </w:p>
    <w:p w14:paraId="798F54E4" w14:textId="77777777" w:rsidR="00996266" w:rsidRPr="00BC128B" w:rsidRDefault="00996266" w:rsidP="00391F5C">
      <w:pPr>
        <w:keepNext/>
        <w:keepLines/>
        <w:jc w:val="both"/>
        <w:rPr>
          <w:b/>
          <w:sz w:val="24"/>
        </w:rPr>
      </w:pPr>
      <w:r w:rsidRPr="00BC128B">
        <w:rPr>
          <w:b/>
          <w:sz w:val="24"/>
        </w:rPr>
        <w:t>Steps</w:t>
      </w:r>
    </w:p>
    <w:p w14:paraId="0AB8B0C2" w14:textId="77777777" w:rsidR="00996266" w:rsidRPr="00BC128B" w:rsidRDefault="00996266" w:rsidP="00391F5C">
      <w:pPr>
        <w:keepNext/>
        <w:keepLines/>
        <w:jc w:val="both"/>
        <w:rPr>
          <w:sz w:val="24"/>
        </w:rPr>
      </w:pPr>
    </w:p>
    <w:p w14:paraId="6A61B4C0" w14:textId="77777777" w:rsidR="00996266" w:rsidRPr="00BC128B" w:rsidRDefault="00996266" w:rsidP="00391F5C">
      <w:pPr>
        <w:keepNext/>
        <w:keepLines/>
        <w:jc w:val="both"/>
        <w:rPr>
          <w:sz w:val="24"/>
        </w:rPr>
      </w:pPr>
      <w:r w:rsidRPr="00BC128B">
        <w:rPr>
          <w:sz w:val="24"/>
        </w:rPr>
        <w:t>Provide accessibility in compliance with the current ADA Design and Accessibility Standards, and the State Building Code and maintain them free from obstructions.</w:t>
      </w:r>
    </w:p>
    <w:p w14:paraId="41602562" w14:textId="77777777" w:rsidR="00996266" w:rsidRPr="00BC128B" w:rsidRDefault="00996266">
      <w:pPr>
        <w:jc w:val="both"/>
        <w:rPr>
          <w:sz w:val="24"/>
        </w:rPr>
      </w:pPr>
    </w:p>
    <w:p w14:paraId="2086EF34" w14:textId="3BB34279" w:rsidR="00996266" w:rsidRPr="00BC128B" w:rsidRDefault="00996266" w:rsidP="00391F5C">
      <w:pPr>
        <w:keepNext/>
        <w:keepLines/>
        <w:jc w:val="both"/>
        <w:rPr>
          <w:b/>
          <w:sz w:val="24"/>
        </w:rPr>
      </w:pPr>
      <w:r w:rsidRPr="00BC128B">
        <w:rPr>
          <w:b/>
          <w:sz w:val="24"/>
        </w:rPr>
        <w:t xml:space="preserve">Storage Facility </w:t>
      </w:r>
      <w:r w:rsidR="003D0F04" w:rsidRPr="00BC128B">
        <w:rPr>
          <w:b/>
          <w:sz w:val="24"/>
        </w:rPr>
        <w:t>for</w:t>
      </w:r>
      <w:r w:rsidRPr="00BC128B">
        <w:rPr>
          <w:b/>
          <w:sz w:val="24"/>
        </w:rPr>
        <w:t xml:space="preserve"> Nuclear Ga</w:t>
      </w:r>
      <w:r w:rsidR="00C5191D">
        <w:rPr>
          <w:b/>
          <w:sz w:val="24"/>
        </w:rPr>
        <w:t>u</w:t>
      </w:r>
      <w:r w:rsidRPr="00BC128B">
        <w:rPr>
          <w:b/>
          <w:sz w:val="24"/>
        </w:rPr>
        <w:t>ge</w:t>
      </w:r>
    </w:p>
    <w:p w14:paraId="7393661E" w14:textId="77777777" w:rsidR="00996266" w:rsidRPr="00BC128B" w:rsidRDefault="00996266" w:rsidP="00391F5C">
      <w:pPr>
        <w:keepNext/>
        <w:keepLines/>
        <w:jc w:val="both"/>
        <w:rPr>
          <w:sz w:val="24"/>
        </w:rPr>
      </w:pPr>
    </w:p>
    <w:p w14:paraId="78C190FE" w14:textId="30FE53A6" w:rsidR="00996266" w:rsidRPr="00BC128B" w:rsidRDefault="00C5191D" w:rsidP="00391F5C">
      <w:pPr>
        <w:keepNext/>
        <w:keepLines/>
        <w:jc w:val="both"/>
        <w:rPr>
          <w:sz w:val="24"/>
        </w:rPr>
      </w:pPr>
      <w:bookmarkStart w:id="9" w:name="_Hlk86049607"/>
      <w:bookmarkStart w:id="10" w:name="_Hlk86305704"/>
      <w:r>
        <w:rPr>
          <w:sz w:val="24"/>
        </w:rPr>
        <w:t>Provide</w:t>
      </w:r>
      <w:r w:rsidRPr="00BC128B">
        <w:rPr>
          <w:sz w:val="24"/>
        </w:rPr>
        <w:t xml:space="preserve"> </w:t>
      </w:r>
      <w:r w:rsidR="00996266" w:rsidRPr="00BC128B">
        <w:rPr>
          <w:sz w:val="24"/>
        </w:rPr>
        <w:t>an outside storage facility for the Department's nuclear ga</w:t>
      </w:r>
      <w:r>
        <w:rPr>
          <w:sz w:val="24"/>
        </w:rPr>
        <w:t>u</w:t>
      </w:r>
      <w:r w:rsidR="00996266" w:rsidRPr="00BC128B">
        <w:rPr>
          <w:sz w:val="24"/>
        </w:rPr>
        <w:t xml:space="preserve">ge.  </w:t>
      </w:r>
      <w:bookmarkStart w:id="11" w:name="_Hlk86049597"/>
      <w:bookmarkEnd w:id="9"/>
      <w:r w:rsidR="004037E9" w:rsidRPr="00BC128B">
        <w:rPr>
          <w:sz w:val="24"/>
        </w:rPr>
        <w:t>Provide a facility that has at least 64 square feet of floor space, is weatherproof, tightly floored and roofed, and has a tamper resistant key operated lock.</w:t>
      </w:r>
      <w:r w:rsidR="004037E9">
        <w:rPr>
          <w:sz w:val="24"/>
        </w:rPr>
        <w:t xml:space="preserve">  </w:t>
      </w:r>
      <w:bookmarkEnd w:id="11"/>
      <w:r w:rsidR="00996266" w:rsidRPr="00BC128B">
        <w:rPr>
          <w:sz w:val="24"/>
        </w:rPr>
        <w:t>The storage facility shall not be located within 10 feet of any other structure including the field office.</w:t>
      </w:r>
      <w:r>
        <w:rPr>
          <w:sz w:val="24"/>
        </w:rPr>
        <w:t xml:space="preserve">  </w:t>
      </w:r>
      <w:bookmarkStart w:id="12" w:name="_Hlk86049619"/>
      <w:r w:rsidR="003D0F04" w:rsidRPr="003D0F04">
        <w:rPr>
          <w:sz w:val="24"/>
        </w:rPr>
        <w:t xml:space="preserve">Furnish at least two keys to the Engineer.  </w:t>
      </w:r>
    </w:p>
    <w:bookmarkEnd w:id="10"/>
    <w:bookmarkEnd w:id="12"/>
    <w:p w14:paraId="34E46978" w14:textId="77777777" w:rsidR="00996266" w:rsidRPr="00BC128B" w:rsidRDefault="00996266">
      <w:pPr>
        <w:jc w:val="both"/>
        <w:rPr>
          <w:sz w:val="24"/>
        </w:rPr>
      </w:pPr>
    </w:p>
    <w:p w14:paraId="39AEEA8C" w14:textId="77777777" w:rsidR="00996266" w:rsidRPr="00BC128B" w:rsidRDefault="00996266" w:rsidP="00391F5C">
      <w:pPr>
        <w:keepNext/>
        <w:keepLines/>
        <w:jc w:val="both"/>
        <w:rPr>
          <w:b/>
          <w:sz w:val="24"/>
        </w:rPr>
      </w:pPr>
      <w:r w:rsidRPr="00BC128B">
        <w:rPr>
          <w:b/>
          <w:sz w:val="24"/>
        </w:rPr>
        <w:t>Lighting, Heating, and Air Conditioning</w:t>
      </w:r>
    </w:p>
    <w:p w14:paraId="0668E16B" w14:textId="77777777" w:rsidR="00996266" w:rsidRPr="00BC128B" w:rsidRDefault="00996266" w:rsidP="00391F5C">
      <w:pPr>
        <w:keepNext/>
        <w:keepLines/>
        <w:jc w:val="both"/>
        <w:rPr>
          <w:sz w:val="24"/>
        </w:rPr>
      </w:pPr>
    </w:p>
    <w:p w14:paraId="009C7036" w14:textId="7670579A" w:rsidR="00996266" w:rsidRPr="00BC128B" w:rsidRDefault="00996266" w:rsidP="00391F5C">
      <w:pPr>
        <w:keepNext/>
        <w:keepLines/>
        <w:jc w:val="both"/>
        <w:rPr>
          <w:sz w:val="24"/>
        </w:rPr>
      </w:pPr>
      <w:bookmarkStart w:id="13" w:name="_Hlk86312678"/>
      <w:r w:rsidRPr="00BC128B">
        <w:rPr>
          <w:sz w:val="24"/>
        </w:rPr>
        <w:t xml:space="preserve">The field office </w:t>
      </w:r>
      <w:r w:rsidR="00D60D45" w:rsidRPr="00BC128B">
        <w:rPr>
          <w:sz w:val="24"/>
        </w:rPr>
        <w:t>shall</w:t>
      </w:r>
      <w:r w:rsidRPr="00BC128B">
        <w:rPr>
          <w:sz w:val="24"/>
        </w:rPr>
        <w:t xml:space="preserve"> have satisfactory lighting, electrical outlets, heating equipment, an exhaust fan, and an air conditioner connected to an operational power source.  </w:t>
      </w:r>
      <w:bookmarkStart w:id="14" w:name="_Hlk86213895"/>
      <w:bookmarkStart w:id="15" w:name="_Hlk86060876"/>
      <w:bookmarkStart w:id="16" w:name="_Hlk86047320"/>
      <w:r w:rsidR="00C5191D">
        <w:rPr>
          <w:sz w:val="24"/>
        </w:rPr>
        <w:t xml:space="preserve">Provide </w:t>
      </w:r>
      <w:r w:rsidR="0021044E">
        <w:rPr>
          <w:sz w:val="24"/>
        </w:rPr>
        <w:t xml:space="preserve">at least one </w:t>
      </w:r>
      <w:r w:rsidR="00C5191D">
        <w:rPr>
          <w:sz w:val="24"/>
        </w:rPr>
        <w:t>lighting fixture in each room</w:t>
      </w:r>
      <w:r w:rsidR="004037E9">
        <w:rPr>
          <w:sz w:val="24"/>
        </w:rPr>
        <w:t xml:space="preserve"> and </w:t>
      </w:r>
      <w:r w:rsidR="004037E9" w:rsidRPr="00BC128B">
        <w:rPr>
          <w:sz w:val="24"/>
        </w:rPr>
        <w:t xml:space="preserve">at least one </w:t>
      </w:r>
      <w:r w:rsidR="002B383E">
        <w:rPr>
          <w:sz w:val="24"/>
        </w:rPr>
        <w:t>flu</w:t>
      </w:r>
      <w:r w:rsidR="00AD7570">
        <w:rPr>
          <w:sz w:val="24"/>
        </w:rPr>
        <w:t>o</w:t>
      </w:r>
      <w:r w:rsidR="002B383E">
        <w:rPr>
          <w:sz w:val="24"/>
        </w:rPr>
        <w:t>rescent</w:t>
      </w:r>
      <w:r w:rsidR="004037E9" w:rsidRPr="00BC128B">
        <w:rPr>
          <w:sz w:val="24"/>
        </w:rPr>
        <w:t xml:space="preserve"> light fixture over the plan and drafting table</w:t>
      </w:r>
      <w:r w:rsidR="00C5191D">
        <w:rPr>
          <w:sz w:val="24"/>
        </w:rPr>
        <w:t>.</w:t>
      </w:r>
      <w:bookmarkEnd w:id="14"/>
      <w:r w:rsidR="00C5191D">
        <w:rPr>
          <w:sz w:val="24"/>
        </w:rPr>
        <w:t xml:space="preserve"> </w:t>
      </w:r>
      <w:bookmarkEnd w:id="15"/>
      <w:r w:rsidR="00C5191D">
        <w:rPr>
          <w:sz w:val="24"/>
        </w:rPr>
        <w:t xml:space="preserve"> </w:t>
      </w:r>
      <w:bookmarkEnd w:id="16"/>
      <w:r w:rsidRPr="00BC128B">
        <w:rPr>
          <w:sz w:val="24"/>
        </w:rPr>
        <w:t>Furnish electrical current and fuel for heating equipment.</w:t>
      </w:r>
    </w:p>
    <w:bookmarkEnd w:id="13"/>
    <w:p w14:paraId="0C896CC9" w14:textId="77777777" w:rsidR="00996266" w:rsidRPr="00BC128B" w:rsidRDefault="00996266">
      <w:pPr>
        <w:jc w:val="both"/>
        <w:rPr>
          <w:sz w:val="24"/>
        </w:rPr>
      </w:pPr>
    </w:p>
    <w:p w14:paraId="0F1F1219" w14:textId="77777777" w:rsidR="00996266" w:rsidRPr="00BC128B" w:rsidRDefault="00996266" w:rsidP="00391F5C">
      <w:pPr>
        <w:keepNext/>
        <w:keepLines/>
        <w:jc w:val="both"/>
        <w:rPr>
          <w:b/>
          <w:sz w:val="24"/>
        </w:rPr>
      </w:pPr>
      <w:r w:rsidRPr="00BC128B">
        <w:rPr>
          <w:b/>
          <w:sz w:val="24"/>
        </w:rPr>
        <w:t>Fire Extinguishers</w:t>
      </w:r>
    </w:p>
    <w:p w14:paraId="3605F51A" w14:textId="77777777" w:rsidR="00996266" w:rsidRPr="00BC128B" w:rsidRDefault="00996266" w:rsidP="00391F5C">
      <w:pPr>
        <w:keepNext/>
        <w:keepLines/>
        <w:jc w:val="both"/>
        <w:rPr>
          <w:sz w:val="24"/>
        </w:rPr>
      </w:pPr>
    </w:p>
    <w:p w14:paraId="1D98C87E" w14:textId="1B43A82D" w:rsidR="00996266" w:rsidRPr="00BC128B" w:rsidRDefault="00996266" w:rsidP="00391F5C">
      <w:pPr>
        <w:keepNext/>
        <w:keepLines/>
        <w:jc w:val="both"/>
        <w:rPr>
          <w:sz w:val="24"/>
        </w:rPr>
      </w:pPr>
      <w:r w:rsidRPr="00BC128B">
        <w:rPr>
          <w:sz w:val="24"/>
        </w:rPr>
        <w:t xml:space="preserve">Furnish and maintain one fire extinguisher for each exterior passage door.  Fire extinguisher may be chemical or dry powder.  UL Classification 10-B:C (minimum), suitable for Type A:B:C: fires.  </w:t>
      </w:r>
      <w:bookmarkStart w:id="17" w:name="_Hlk86047358"/>
      <w:bookmarkStart w:id="18" w:name="_Hlk86060900"/>
      <w:r w:rsidR="00C5191D">
        <w:rPr>
          <w:sz w:val="24"/>
        </w:rPr>
        <w:t xml:space="preserve">Provide, </w:t>
      </w:r>
      <w:r w:rsidR="003D0F04">
        <w:rPr>
          <w:sz w:val="24"/>
        </w:rPr>
        <w:t>m</w:t>
      </w:r>
      <w:r w:rsidR="003D0F04" w:rsidRPr="00BC128B">
        <w:rPr>
          <w:sz w:val="24"/>
        </w:rPr>
        <w:t>ount,</w:t>
      </w:r>
      <w:r w:rsidRPr="00BC128B">
        <w:rPr>
          <w:sz w:val="24"/>
        </w:rPr>
        <w:t xml:space="preserve"> </w:t>
      </w:r>
      <w:bookmarkEnd w:id="17"/>
      <w:r w:rsidRPr="00BC128B">
        <w:rPr>
          <w:sz w:val="24"/>
        </w:rPr>
        <w:t xml:space="preserve">and maintain </w:t>
      </w:r>
      <w:bookmarkEnd w:id="18"/>
      <w:r w:rsidRPr="00BC128B">
        <w:rPr>
          <w:sz w:val="24"/>
        </w:rPr>
        <w:t>fire extinguishers in accordance with OSHA Safety and Health Standards.</w:t>
      </w:r>
    </w:p>
    <w:p w14:paraId="09504412" w14:textId="77777777" w:rsidR="00996266" w:rsidRPr="00BC128B" w:rsidRDefault="00996266">
      <w:pPr>
        <w:jc w:val="both"/>
        <w:rPr>
          <w:sz w:val="24"/>
        </w:rPr>
      </w:pPr>
    </w:p>
    <w:p w14:paraId="67502627" w14:textId="77777777" w:rsidR="00996266" w:rsidRPr="00BC128B" w:rsidRDefault="00996266" w:rsidP="00391F5C">
      <w:pPr>
        <w:keepNext/>
        <w:keepLines/>
        <w:jc w:val="both"/>
        <w:rPr>
          <w:b/>
          <w:sz w:val="24"/>
        </w:rPr>
      </w:pPr>
      <w:r w:rsidRPr="00BC128B">
        <w:rPr>
          <w:b/>
          <w:sz w:val="24"/>
        </w:rPr>
        <w:t>Toilets</w:t>
      </w:r>
    </w:p>
    <w:p w14:paraId="08D4882E" w14:textId="77777777" w:rsidR="00996266" w:rsidRPr="00BC128B" w:rsidRDefault="00996266" w:rsidP="00391F5C">
      <w:pPr>
        <w:keepNext/>
        <w:keepLines/>
        <w:jc w:val="both"/>
        <w:rPr>
          <w:sz w:val="24"/>
        </w:rPr>
      </w:pPr>
    </w:p>
    <w:p w14:paraId="5C78F04D" w14:textId="77777777" w:rsidR="00996266" w:rsidRPr="00BC128B" w:rsidRDefault="00996266" w:rsidP="00391F5C">
      <w:pPr>
        <w:keepNext/>
        <w:keepLines/>
        <w:jc w:val="both"/>
        <w:rPr>
          <w:sz w:val="24"/>
        </w:rPr>
      </w:pPr>
      <w:r w:rsidRPr="00BC128B">
        <w:rPr>
          <w:sz w:val="24"/>
        </w:rPr>
        <w:t xml:space="preserve">Provide a toilet conforming to the requirements of the state and local boards of health or other bodies or courts having jurisdiction in the area.  When separate facilities for men and women are not available, place a sign with the words "Rest Room" (with letters at least 1 inch in height) over the doorway, and provide an adequate positive locking system on the inside of the doorway.  Maintain responsibility for the water and sewer connections or the installation and connection of </w:t>
      </w:r>
      <w:r w:rsidR="0072089D" w:rsidRPr="00BC128B">
        <w:rPr>
          <w:sz w:val="24"/>
        </w:rPr>
        <w:t xml:space="preserve">a </w:t>
      </w:r>
      <w:r w:rsidR="00325A30" w:rsidRPr="00BC128B">
        <w:rPr>
          <w:sz w:val="24"/>
        </w:rPr>
        <w:t>water</w:t>
      </w:r>
      <w:r w:rsidRPr="00BC128B">
        <w:rPr>
          <w:sz w:val="24"/>
        </w:rPr>
        <w:t xml:space="preserve"> well and septic tank and drain field.  These facilities </w:t>
      </w:r>
      <w:r w:rsidR="00D60D45" w:rsidRPr="00BC128B">
        <w:rPr>
          <w:sz w:val="24"/>
        </w:rPr>
        <w:t>shall</w:t>
      </w:r>
      <w:r w:rsidRPr="00BC128B">
        <w:rPr>
          <w:sz w:val="24"/>
        </w:rPr>
        <w:t xml:space="preserve"> conform to all local and state permits.</w:t>
      </w:r>
    </w:p>
    <w:p w14:paraId="26A79E87" w14:textId="77777777" w:rsidR="00996266" w:rsidRPr="00BC128B" w:rsidRDefault="00996266">
      <w:pPr>
        <w:jc w:val="both"/>
        <w:rPr>
          <w:sz w:val="24"/>
        </w:rPr>
      </w:pPr>
    </w:p>
    <w:p w14:paraId="077971BF" w14:textId="77777777" w:rsidR="00996266" w:rsidRPr="00BC128B" w:rsidRDefault="00996266" w:rsidP="009C6D27">
      <w:pPr>
        <w:keepNext/>
        <w:keepLines/>
        <w:jc w:val="both"/>
        <w:rPr>
          <w:b/>
          <w:sz w:val="24"/>
        </w:rPr>
      </w:pPr>
      <w:r w:rsidRPr="00BC128B">
        <w:rPr>
          <w:b/>
          <w:sz w:val="24"/>
        </w:rPr>
        <w:lastRenderedPageBreak/>
        <w:t>Utilities</w:t>
      </w:r>
    </w:p>
    <w:p w14:paraId="590D518D" w14:textId="77777777" w:rsidR="00996266" w:rsidRPr="00BC128B" w:rsidRDefault="00996266" w:rsidP="009C6D27">
      <w:pPr>
        <w:keepNext/>
        <w:keepLines/>
        <w:jc w:val="both"/>
        <w:rPr>
          <w:sz w:val="24"/>
        </w:rPr>
      </w:pPr>
    </w:p>
    <w:p w14:paraId="6EFE6BA8" w14:textId="77777777" w:rsidR="00996266" w:rsidRPr="00BC128B" w:rsidRDefault="00996266" w:rsidP="009C6D27">
      <w:pPr>
        <w:keepNext/>
        <w:keepLines/>
        <w:jc w:val="both"/>
        <w:rPr>
          <w:sz w:val="24"/>
        </w:rPr>
      </w:pPr>
      <w:r w:rsidRPr="00BC128B">
        <w:rPr>
          <w:sz w:val="24"/>
        </w:rPr>
        <w:t xml:space="preserve">Except for telephone service, make necessary utility </w:t>
      </w:r>
      <w:r w:rsidR="00021FCF" w:rsidRPr="00BC128B">
        <w:rPr>
          <w:sz w:val="24"/>
        </w:rPr>
        <w:t xml:space="preserve">and internet </w:t>
      </w:r>
      <w:r w:rsidRPr="00BC128B">
        <w:rPr>
          <w:sz w:val="24"/>
        </w:rPr>
        <w:t xml:space="preserve">connections, maintain </w:t>
      </w:r>
      <w:r w:rsidR="00325A30" w:rsidRPr="00BC128B">
        <w:rPr>
          <w:sz w:val="24"/>
        </w:rPr>
        <w:t>utilities</w:t>
      </w:r>
      <w:r w:rsidRPr="00BC128B">
        <w:rPr>
          <w:sz w:val="24"/>
        </w:rPr>
        <w:t xml:space="preserve"> </w:t>
      </w:r>
      <w:r w:rsidR="00021FCF" w:rsidRPr="00BC128B">
        <w:rPr>
          <w:sz w:val="24"/>
        </w:rPr>
        <w:t xml:space="preserve">and internet connections, </w:t>
      </w:r>
      <w:r w:rsidRPr="00BC128B">
        <w:rPr>
          <w:sz w:val="24"/>
        </w:rPr>
        <w:t>pay</w:t>
      </w:r>
      <w:r w:rsidR="00021FCF" w:rsidRPr="00BC128B">
        <w:rPr>
          <w:sz w:val="24"/>
        </w:rPr>
        <w:t xml:space="preserve"> internet and </w:t>
      </w:r>
      <w:r w:rsidRPr="00BC128B">
        <w:rPr>
          <w:sz w:val="24"/>
        </w:rPr>
        <w:t xml:space="preserve">utility service fees and bills, and </w:t>
      </w:r>
      <w:r w:rsidR="00303EC6" w:rsidRPr="00BC128B">
        <w:rPr>
          <w:sz w:val="24"/>
        </w:rPr>
        <w:t>handle</w:t>
      </w:r>
      <w:r w:rsidRPr="00BC128B">
        <w:rPr>
          <w:sz w:val="24"/>
        </w:rPr>
        <w:t xml:space="preserve"> final disconnection of </w:t>
      </w:r>
      <w:r w:rsidR="00021FCF" w:rsidRPr="00BC128B">
        <w:rPr>
          <w:sz w:val="24"/>
        </w:rPr>
        <w:t xml:space="preserve">internet and </w:t>
      </w:r>
      <w:r w:rsidRPr="00BC128B">
        <w:rPr>
          <w:sz w:val="24"/>
        </w:rPr>
        <w:t>utilities.  Furnish a telephone in each field office and permit the work necessary to install it.</w:t>
      </w:r>
    </w:p>
    <w:p w14:paraId="3174F947" w14:textId="77777777" w:rsidR="00996266" w:rsidRPr="00BC128B" w:rsidRDefault="00996266">
      <w:pPr>
        <w:jc w:val="both"/>
        <w:rPr>
          <w:sz w:val="24"/>
        </w:rPr>
      </w:pPr>
    </w:p>
    <w:p w14:paraId="6F8BEC56" w14:textId="77777777" w:rsidR="00996266" w:rsidRPr="00BC128B" w:rsidRDefault="00996266" w:rsidP="00391F5C">
      <w:pPr>
        <w:keepNext/>
        <w:keepLines/>
        <w:jc w:val="both"/>
        <w:rPr>
          <w:b/>
          <w:sz w:val="24"/>
        </w:rPr>
      </w:pPr>
      <w:r w:rsidRPr="00BC128B">
        <w:rPr>
          <w:b/>
          <w:sz w:val="24"/>
        </w:rPr>
        <w:t>Storage Facility for Test Equipment</w:t>
      </w:r>
    </w:p>
    <w:p w14:paraId="65F68D63" w14:textId="77777777" w:rsidR="00996266" w:rsidRPr="00BC128B" w:rsidRDefault="00996266" w:rsidP="00391F5C">
      <w:pPr>
        <w:keepNext/>
        <w:keepLines/>
        <w:jc w:val="both"/>
        <w:rPr>
          <w:sz w:val="24"/>
        </w:rPr>
      </w:pPr>
    </w:p>
    <w:p w14:paraId="3E9AE967" w14:textId="5C01878D" w:rsidR="00996266" w:rsidRPr="00BC128B" w:rsidRDefault="00996266" w:rsidP="00391F5C">
      <w:pPr>
        <w:keepNext/>
        <w:keepLines/>
        <w:jc w:val="both"/>
        <w:rPr>
          <w:sz w:val="24"/>
        </w:rPr>
      </w:pPr>
      <w:bookmarkStart w:id="19" w:name="_Hlk86305733"/>
      <w:r w:rsidRPr="00BC128B">
        <w:rPr>
          <w:sz w:val="24"/>
        </w:rPr>
        <w:t>Provide a storage facility, separate from the office for storage of test equipment, other than the nuclear ga</w:t>
      </w:r>
      <w:r w:rsidR="007B2A17">
        <w:rPr>
          <w:sz w:val="24"/>
        </w:rPr>
        <w:t>u</w:t>
      </w:r>
      <w:r w:rsidRPr="00BC128B">
        <w:rPr>
          <w:sz w:val="24"/>
        </w:rPr>
        <w:t>ge.  Provide a facility that has a</w:t>
      </w:r>
      <w:r w:rsidR="002E6D13" w:rsidRPr="00BC128B">
        <w:rPr>
          <w:sz w:val="24"/>
        </w:rPr>
        <w:t>t</w:t>
      </w:r>
      <w:r w:rsidRPr="00BC128B">
        <w:rPr>
          <w:sz w:val="24"/>
        </w:rPr>
        <w:t xml:space="preserve"> </w:t>
      </w:r>
      <w:r w:rsidR="002E6D13" w:rsidRPr="00BC128B">
        <w:rPr>
          <w:sz w:val="24"/>
        </w:rPr>
        <w:t xml:space="preserve">least 64 square feet of </w:t>
      </w:r>
      <w:r w:rsidRPr="00BC128B">
        <w:rPr>
          <w:sz w:val="24"/>
        </w:rPr>
        <w:t>floor space, is weatherproof, tightly floored and roofed, and has a tamper resistant key operated lock.</w:t>
      </w:r>
      <w:r w:rsidR="007B2A17">
        <w:rPr>
          <w:sz w:val="24"/>
        </w:rPr>
        <w:t xml:space="preserve">  </w:t>
      </w:r>
      <w:r w:rsidR="007B2A17" w:rsidRPr="001C352B">
        <w:rPr>
          <w:sz w:val="24"/>
        </w:rPr>
        <w:t>Furnish at least two keys to the Engineer.</w:t>
      </w:r>
      <w:r w:rsidR="007B2A17" w:rsidRPr="00900295">
        <w:rPr>
          <w:sz w:val="24"/>
        </w:rPr>
        <w:t xml:space="preserve">  </w:t>
      </w:r>
    </w:p>
    <w:bookmarkEnd w:id="19"/>
    <w:p w14:paraId="57F8F779" w14:textId="77777777" w:rsidR="00996266" w:rsidRPr="00BC128B" w:rsidRDefault="00996266">
      <w:pPr>
        <w:jc w:val="both"/>
        <w:rPr>
          <w:sz w:val="24"/>
        </w:rPr>
      </w:pPr>
    </w:p>
    <w:p w14:paraId="053ABBBF" w14:textId="77777777" w:rsidR="00996266" w:rsidRPr="00BC128B" w:rsidRDefault="00996266" w:rsidP="00391F5C">
      <w:pPr>
        <w:keepNext/>
        <w:keepLines/>
        <w:jc w:val="both"/>
        <w:rPr>
          <w:b/>
          <w:sz w:val="24"/>
        </w:rPr>
      </w:pPr>
      <w:r w:rsidRPr="00BC128B">
        <w:rPr>
          <w:b/>
          <w:sz w:val="24"/>
        </w:rPr>
        <w:t>Miscellaneous Items</w:t>
      </w:r>
    </w:p>
    <w:p w14:paraId="3941393F" w14:textId="77777777" w:rsidR="00996266" w:rsidRPr="00BC128B" w:rsidRDefault="00996266" w:rsidP="00391F5C">
      <w:pPr>
        <w:keepNext/>
        <w:keepLines/>
        <w:jc w:val="both"/>
        <w:rPr>
          <w:sz w:val="24"/>
        </w:rPr>
      </w:pPr>
    </w:p>
    <w:p w14:paraId="163DFBD5" w14:textId="77777777" w:rsidR="00996266" w:rsidRPr="00BC128B" w:rsidRDefault="00996266" w:rsidP="00391F5C">
      <w:pPr>
        <w:keepNext/>
        <w:keepLines/>
        <w:jc w:val="both"/>
        <w:rPr>
          <w:sz w:val="24"/>
        </w:rPr>
      </w:pPr>
      <w:r w:rsidRPr="00BC128B">
        <w:rPr>
          <w:sz w:val="24"/>
        </w:rPr>
        <w:t xml:space="preserve">The field office </w:t>
      </w:r>
      <w:r w:rsidR="00F24567" w:rsidRPr="00BC128B">
        <w:rPr>
          <w:sz w:val="24"/>
        </w:rPr>
        <w:t>shall</w:t>
      </w:r>
      <w:r w:rsidRPr="00BC128B">
        <w:rPr>
          <w:sz w:val="24"/>
        </w:rPr>
        <w:t xml:space="preserve"> also include the following:</w:t>
      </w:r>
    </w:p>
    <w:p w14:paraId="62F2DAF7" w14:textId="77777777" w:rsidR="00996266" w:rsidRPr="00BC128B" w:rsidRDefault="00996266" w:rsidP="00391F5C">
      <w:pPr>
        <w:keepNext/>
        <w:keepLines/>
        <w:jc w:val="both"/>
        <w:rPr>
          <w:sz w:val="24"/>
        </w:rPr>
      </w:pPr>
    </w:p>
    <w:p w14:paraId="4CA34C1A" w14:textId="62795D83" w:rsidR="00BC75F2" w:rsidRDefault="00956713" w:rsidP="00BC75F2">
      <w:pPr>
        <w:keepNext/>
        <w:keepLines/>
        <w:jc w:val="both"/>
        <w:rPr>
          <w:sz w:val="24"/>
        </w:rPr>
      </w:pPr>
      <w:bookmarkStart w:id="20" w:name="_Hlk86129911"/>
      <w:r>
        <w:rPr>
          <w:sz w:val="24"/>
        </w:rPr>
        <w:t>1</w:t>
      </w:r>
      <w:r w:rsidR="00BC75F2">
        <w:rPr>
          <w:sz w:val="24"/>
        </w:rPr>
        <w:t>.</w:t>
      </w:r>
      <w:r w:rsidR="00BC75F2">
        <w:rPr>
          <w:sz w:val="24"/>
        </w:rPr>
        <w:tab/>
        <w:t>A broom, dustpan, mop and bucket, and general cleaning supplies.</w:t>
      </w:r>
    </w:p>
    <w:p w14:paraId="2FAB6613" w14:textId="17D10E1B" w:rsidR="00BC75F2" w:rsidRDefault="00956713" w:rsidP="00BC75F2">
      <w:pPr>
        <w:keepNext/>
        <w:keepLines/>
        <w:ind w:left="720" w:hanging="720"/>
        <w:jc w:val="both"/>
        <w:rPr>
          <w:sz w:val="24"/>
        </w:rPr>
      </w:pPr>
      <w:r>
        <w:rPr>
          <w:sz w:val="24"/>
        </w:rPr>
        <w:t>2</w:t>
      </w:r>
      <w:r w:rsidR="00BC75F2">
        <w:rPr>
          <w:sz w:val="24"/>
        </w:rPr>
        <w:t>.</w:t>
      </w:r>
      <w:r w:rsidR="00BC75F2">
        <w:rPr>
          <w:sz w:val="24"/>
        </w:rPr>
        <w:tab/>
        <w:t>Provide and maintain an all-weather parking area for six vehicles, including graveled access to the paved surface.</w:t>
      </w:r>
    </w:p>
    <w:bookmarkEnd w:id="20"/>
    <w:p w14:paraId="266A2C5D" w14:textId="77777777" w:rsidR="00996266" w:rsidRPr="00BC128B" w:rsidRDefault="00996266">
      <w:pPr>
        <w:jc w:val="both"/>
        <w:rPr>
          <w:sz w:val="24"/>
        </w:rPr>
      </w:pPr>
    </w:p>
    <w:p w14:paraId="5234B510" w14:textId="77777777" w:rsidR="00996266" w:rsidRPr="00BC128B" w:rsidRDefault="00996266" w:rsidP="00391F5C">
      <w:pPr>
        <w:keepNext/>
        <w:keepLines/>
        <w:jc w:val="both"/>
        <w:rPr>
          <w:b/>
          <w:sz w:val="24"/>
        </w:rPr>
      </w:pPr>
      <w:bookmarkStart w:id="21" w:name="_Hlk86307090"/>
      <w:r w:rsidRPr="00BC128B">
        <w:rPr>
          <w:b/>
          <w:sz w:val="24"/>
        </w:rPr>
        <w:t>Measurement and Payment</w:t>
      </w:r>
    </w:p>
    <w:p w14:paraId="4B131961" w14:textId="77777777" w:rsidR="00996266" w:rsidRPr="00BC128B" w:rsidRDefault="00996266" w:rsidP="00391F5C">
      <w:pPr>
        <w:keepNext/>
        <w:keepLines/>
        <w:jc w:val="both"/>
        <w:rPr>
          <w:sz w:val="24"/>
        </w:rPr>
      </w:pPr>
    </w:p>
    <w:p w14:paraId="1DA9802C" w14:textId="77777777" w:rsidR="00AC0E39" w:rsidRPr="00703FC7" w:rsidRDefault="00996266" w:rsidP="00AC0E39">
      <w:pPr>
        <w:rPr>
          <w:sz w:val="24"/>
          <w:szCs w:val="24"/>
        </w:rPr>
      </w:pPr>
      <w:bookmarkStart w:id="22" w:name="_Hlk86305933"/>
      <w:r w:rsidRPr="000B399C">
        <w:rPr>
          <w:sz w:val="24"/>
        </w:rPr>
        <w:t xml:space="preserve">Payment at the contract lump sum bid price for </w:t>
      </w:r>
      <w:r w:rsidRPr="000B399C">
        <w:rPr>
          <w:i/>
          <w:sz w:val="24"/>
        </w:rPr>
        <w:t>Field Office</w:t>
      </w:r>
      <w:r w:rsidRPr="000B399C">
        <w:rPr>
          <w:sz w:val="24"/>
        </w:rPr>
        <w:t xml:space="preserve"> will be full compensation for all work covered by this provision including but not limited to </w:t>
      </w:r>
      <w:r w:rsidR="00956713" w:rsidRPr="000B399C">
        <w:rPr>
          <w:sz w:val="24"/>
        </w:rPr>
        <w:t xml:space="preserve">remodeling, </w:t>
      </w:r>
      <w:r w:rsidR="00AC0E39" w:rsidRPr="00703FC7">
        <w:rPr>
          <w:sz w:val="24"/>
        </w:rPr>
        <w:t xml:space="preserve">furnishing, erecting, </w:t>
      </w:r>
    </w:p>
    <w:p w14:paraId="36C16DAA" w14:textId="2F08BDCD" w:rsidR="00996266" w:rsidRPr="000B399C" w:rsidRDefault="00AC0E39" w:rsidP="00391F5C">
      <w:pPr>
        <w:keepNext/>
        <w:keepLines/>
        <w:jc w:val="both"/>
        <w:rPr>
          <w:sz w:val="24"/>
        </w:rPr>
      </w:pPr>
      <w:r>
        <w:rPr>
          <w:sz w:val="24"/>
        </w:rPr>
        <w:t xml:space="preserve">equipping, </w:t>
      </w:r>
      <w:r w:rsidR="00996266" w:rsidRPr="000B399C">
        <w:rPr>
          <w:sz w:val="24"/>
        </w:rPr>
        <w:t xml:space="preserve">maintaining, </w:t>
      </w:r>
      <w:r w:rsidR="00996266" w:rsidRPr="000B399C">
        <w:rPr>
          <w:sz w:val="24"/>
          <w:highlight w:val="yellow"/>
        </w:rPr>
        <w:t xml:space="preserve">and </w:t>
      </w:r>
      <w:r w:rsidR="00A75BD8">
        <w:rPr>
          <w:sz w:val="24"/>
          <w:highlight w:val="yellow"/>
        </w:rPr>
        <w:t>demolish</w:t>
      </w:r>
      <w:r w:rsidR="00996266" w:rsidRPr="000B399C">
        <w:rPr>
          <w:sz w:val="24"/>
          <w:highlight w:val="yellow"/>
        </w:rPr>
        <w:t>ing</w:t>
      </w:r>
      <w:r w:rsidR="00996266" w:rsidRPr="000B399C">
        <w:rPr>
          <w:sz w:val="24"/>
        </w:rPr>
        <w:t xml:space="preserve"> the field office as outlined in this provision.</w:t>
      </w:r>
    </w:p>
    <w:bookmarkEnd w:id="22"/>
    <w:p w14:paraId="3598DAEA" w14:textId="44D84912" w:rsidR="00996266" w:rsidRDefault="00996266" w:rsidP="00391F5C">
      <w:pPr>
        <w:keepNext/>
        <w:keepLines/>
        <w:jc w:val="both"/>
        <w:rPr>
          <w:sz w:val="24"/>
        </w:rPr>
      </w:pPr>
    </w:p>
    <w:bookmarkEnd w:id="21"/>
    <w:p w14:paraId="441319C6" w14:textId="77777777" w:rsidR="00996266" w:rsidRDefault="00996266" w:rsidP="00391F5C">
      <w:pPr>
        <w:keepNext/>
        <w:keepLines/>
        <w:jc w:val="both"/>
        <w:rPr>
          <w:sz w:val="24"/>
        </w:rPr>
      </w:pPr>
      <w:r>
        <w:rPr>
          <w:sz w:val="24"/>
        </w:rPr>
        <w:t>Installation and service fees for the telephone will be paid for by the Department.</w:t>
      </w:r>
    </w:p>
    <w:p w14:paraId="2BD0A7CF" w14:textId="77777777" w:rsidR="00996266" w:rsidRDefault="00996266" w:rsidP="00391F5C">
      <w:pPr>
        <w:keepNext/>
        <w:keepLines/>
        <w:jc w:val="both"/>
        <w:rPr>
          <w:sz w:val="24"/>
        </w:rPr>
      </w:pPr>
    </w:p>
    <w:p w14:paraId="7EC272BB" w14:textId="77777777" w:rsidR="00996266" w:rsidRDefault="00996266" w:rsidP="00391F5C">
      <w:pPr>
        <w:keepNext/>
        <w:keepLines/>
        <w:jc w:val="both"/>
        <w:rPr>
          <w:sz w:val="24"/>
        </w:rPr>
      </w:pPr>
      <w:r>
        <w:rPr>
          <w:sz w:val="24"/>
        </w:rPr>
        <w:t>Payment will be made under:</w:t>
      </w:r>
    </w:p>
    <w:p w14:paraId="04B87B87" w14:textId="77777777" w:rsidR="00996266" w:rsidRDefault="00996266" w:rsidP="00391F5C">
      <w:pPr>
        <w:keepNext/>
        <w:keepLines/>
        <w:jc w:val="both"/>
        <w:rPr>
          <w:sz w:val="24"/>
        </w:rPr>
      </w:pPr>
    </w:p>
    <w:tbl>
      <w:tblPr>
        <w:tblW w:w="0" w:type="auto"/>
        <w:tblLayout w:type="fixed"/>
        <w:tblLook w:val="0020" w:firstRow="1" w:lastRow="0" w:firstColumn="0" w:lastColumn="0" w:noHBand="0" w:noVBand="0"/>
      </w:tblPr>
      <w:tblGrid>
        <w:gridCol w:w="7938"/>
        <w:gridCol w:w="1530"/>
      </w:tblGrid>
      <w:tr w:rsidR="00996266" w14:paraId="79D1CCFE" w14:textId="77777777" w:rsidTr="00B52D5E">
        <w:tc>
          <w:tcPr>
            <w:tcW w:w="7938" w:type="dxa"/>
          </w:tcPr>
          <w:p w14:paraId="3467ACCE" w14:textId="77777777" w:rsidR="00996266" w:rsidRDefault="00996266" w:rsidP="00391F5C">
            <w:pPr>
              <w:keepNext/>
              <w:keepLines/>
              <w:jc w:val="both"/>
              <w:rPr>
                <w:sz w:val="24"/>
              </w:rPr>
            </w:pPr>
            <w:r>
              <w:rPr>
                <w:b/>
                <w:sz w:val="24"/>
              </w:rPr>
              <w:t>Pay Item</w:t>
            </w:r>
          </w:p>
        </w:tc>
        <w:tc>
          <w:tcPr>
            <w:tcW w:w="1530" w:type="dxa"/>
          </w:tcPr>
          <w:p w14:paraId="085D2E9C" w14:textId="77777777" w:rsidR="00996266" w:rsidRDefault="00996266" w:rsidP="00391F5C">
            <w:pPr>
              <w:keepNext/>
              <w:keepLines/>
              <w:jc w:val="both"/>
              <w:rPr>
                <w:sz w:val="24"/>
              </w:rPr>
            </w:pPr>
            <w:r>
              <w:rPr>
                <w:b/>
                <w:sz w:val="24"/>
              </w:rPr>
              <w:t>Pay Unit</w:t>
            </w:r>
          </w:p>
        </w:tc>
      </w:tr>
      <w:tr w:rsidR="00996266" w14:paraId="7FD9C60C" w14:textId="77777777" w:rsidTr="00B52D5E">
        <w:tc>
          <w:tcPr>
            <w:tcW w:w="7938" w:type="dxa"/>
          </w:tcPr>
          <w:p w14:paraId="00B22091" w14:textId="77777777" w:rsidR="00996266" w:rsidRDefault="00996266" w:rsidP="00391F5C">
            <w:pPr>
              <w:keepNext/>
              <w:keepLines/>
              <w:jc w:val="both"/>
              <w:rPr>
                <w:sz w:val="24"/>
              </w:rPr>
            </w:pPr>
            <w:r>
              <w:rPr>
                <w:sz w:val="24"/>
              </w:rPr>
              <w:t>Field Office</w:t>
            </w:r>
          </w:p>
        </w:tc>
        <w:tc>
          <w:tcPr>
            <w:tcW w:w="1530" w:type="dxa"/>
          </w:tcPr>
          <w:p w14:paraId="4C980A8E" w14:textId="77777777" w:rsidR="00996266" w:rsidRDefault="00996266" w:rsidP="00391F5C">
            <w:pPr>
              <w:keepNext/>
              <w:keepLines/>
              <w:jc w:val="both"/>
              <w:rPr>
                <w:sz w:val="24"/>
              </w:rPr>
            </w:pPr>
            <w:r>
              <w:rPr>
                <w:sz w:val="24"/>
              </w:rPr>
              <w:t>Lump Sum</w:t>
            </w:r>
          </w:p>
        </w:tc>
      </w:tr>
    </w:tbl>
    <w:p w14:paraId="608FA535" w14:textId="77777777" w:rsidR="00996266" w:rsidRDefault="00996266" w:rsidP="00391F5C">
      <w:pPr>
        <w:keepNext/>
        <w:keepLines/>
        <w:rPr>
          <w:sz w:val="24"/>
        </w:rPr>
      </w:pPr>
    </w:p>
    <w:sectPr w:rsidR="00996266">
      <w:footerReference w:type="default" r:id="rId7"/>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5C622" w14:textId="77777777" w:rsidR="00F62088" w:rsidRDefault="00F62088">
      <w:r>
        <w:separator/>
      </w:r>
    </w:p>
  </w:endnote>
  <w:endnote w:type="continuationSeparator" w:id="0">
    <w:p w14:paraId="6C20CCD5" w14:textId="77777777" w:rsidR="00F62088" w:rsidRDefault="00F62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60D59" w14:textId="77777777" w:rsidR="008D2979" w:rsidRDefault="008D2979">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F82F5" w14:textId="77777777" w:rsidR="00F62088" w:rsidRDefault="00F62088">
      <w:r>
        <w:separator/>
      </w:r>
    </w:p>
  </w:footnote>
  <w:footnote w:type="continuationSeparator" w:id="0">
    <w:p w14:paraId="441B30C6" w14:textId="77777777" w:rsidR="00F62088" w:rsidRDefault="00F620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8172B"/>
    <w:multiLevelType w:val="hybridMultilevel"/>
    <w:tmpl w:val="F6DCEEC2"/>
    <w:lvl w:ilvl="0" w:tplc="845662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2274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6CD"/>
    <w:rsid w:val="0000516F"/>
    <w:rsid w:val="00021FCF"/>
    <w:rsid w:val="0006660B"/>
    <w:rsid w:val="000B399C"/>
    <w:rsid w:val="000E1D2D"/>
    <w:rsid w:val="001C343C"/>
    <w:rsid w:val="0021044E"/>
    <w:rsid w:val="002B383E"/>
    <w:rsid w:val="002C6582"/>
    <w:rsid w:val="002E6D13"/>
    <w:rsid w:val="002E7C90"/>
    <w:rsid w:val="003037DF"/>
    <w:rsid w:val="00303EC6"/>
    <w:rsid w:val="00320973"/>
    <w:rsid w:val="003259F0"/>
    <w:rsid w:val="00325A30"/>
    <w:rsid w:val="00333825"/>
    <w:rsid w:val="00391F5C"/>
    <w:rsid w:val="003D0F04"/>
    <w:rsid w:val="003D2B31"/>
    <w:rsid w:val="003D6F29"/>
    <w:rsid w:val="004037E9"/>
    <w:rsid w:val="00455751"/>
    <w:rsid w:val="004766BC"/>
    <w:rsid w:val="00546048"/>
    <w:rsid w:val="00560746"/>
    <w:rsid w:val="005702DC"/>
    <w:rsid w:val="005724D3"/>
    <w:rsid w:val="005A1CEA"/>
    <w:rsid w:val="005B1AAA"/>
    <w:rsid w:val="005C0A60"/>
    <w:rsid w:val="005C58EC"/>
    <w:rsid w:val="00605124"/>
    <w:rsid w:val="0061009F"/>
    <w:rsid w:val="006407EE"/>
    <w:rsid w:val="00663F64"/>
    <w:rsid w:val="006776A9"/>
    <w:rsid w:val="006D4E79"/>
    <w:rsid w:val="006D6D4F"/>
    <w:rsid w:val="006F62AE"/>
    <w:rsid w:val="00701D4D"/>
    <w:rsid w:val="00703FC7"/>
    <w:rsid w:val="0072089D"/>
    <w:rsid w:val="00771AD8"/>
    <w:rsid w:val="007A4C96"/>
    <w:rsid w:val="007B2A17"/>
    <w:rsid w:val="007F19C0"/>
    <w:rsid w:val="00824F74"/>
    <w:rsid w:val="00832A75"/>
    <w:rsid w:val="008618E6"/>
    <w:rsid w:val="00865E81"/>
    <w:rsid w:val="008A76CD"/>
    <w:rsid w:val="008A7B3D"/>
    <w:rsid w:val="008D2979"/>
    <w:rsid w:val="00956713"/>
    <w:rsid w:val="009638D7"/>
    <w:rsid w:val="00964DE4"/>
    <w:rsid w:val="00965D06"/>
    <w:rsid w:val="00996266"/>
    <w:rsid w:val="009C6D27"/>
    <w:rsid w:val="009E084F"/>
    <w:rsid w:val="009F05FF"/>
    <w:rsid w:val="00A70D00"/>
    <w:rsid w:val="00A75BD8"/>
    <w:rsid w:val="00A9212E"/>
    <w:rsid w:val="00AC0E39"/>
    <w:rsid w:val="00AD7570"/>
    <w:rsid w:val="00AE6F5A"/>
    <w:rsid w:val="00B434BC"/>
    <w:rsid w:val="00B52D5E"/>
    <w:rsid w:val="00B65333"/>
    <w:rsid w:val="00B84494"/>
    <w:rsid w:val="00B8471F"/>
    <w:rsid w:val="00BC128B"/>
    <w:rsid w:val="00BC75F2"/>
    <w:rsid w:val="00C409B7"/>
    <w:rsid w:val="00C5191D"/>
    <w:rsid w:val="00C81667"/>
    <w:rsid w:val="00CC454F"/>
    <w:rsid w:val="00CD1511"/>
    <w:rsid w:val="00CE001C"/>
    <w:rsid w:val="00CF7C36"/>
    <w:rsid w:val="00D15D79"/>
    <w:rsid w:val="00D60D45"/>
    <w:rsid w:val="00D91BD6"/>
    <w:rsid w:val="00DD0743"/>
    <w:rsid w:val="00DE63AE"/>
    <w:rsid w:val="00E4768E"/>
    <w:rsid w:val="00E604BE"/>
    <w:rsid w:val="00E85E7E"/>
    <w:rsid w:val="00EB73C4"/>
    <w:rsid w:val="00EC4E1D"/>
    <w:rsid w:val="00ED5D06"/>
    <w:rsid w:val="00F243AB"/>
    <w:rsid w:val="00F24567"/>
    <w:rsid w:val="00F46A0C"/>
    <w:rsid w:val="00F62088"/>
    <w:rsid w:val="00F64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8ED0A"/>
  <w15:docId w15:val="{FED4A1FC-B01B-4B5B-A434-23E0286E6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leader="dot" w:pos="7200"/>
      </w:tabs>
      <w:jc w:val="both"/>
      <w:outlineLvl w:val="0"/>
    </w:pPr>
    <w:rPr>
      <w:sz w:val="24"/>
    </w:rPr>
  </w:style>
  <w:style w:type="paragraph" w:styleId="Heading2">
    <w:name w:val="heading 2"/>
    <w:basedOn w:val="Normal"/>
    <w:next w:val="Normal"/>
    <w:link w:val="Heading2Char"/>
    <w:qFormat/>
    <w:pPr>
      <w:keepNext/>
      <w:jc w:val="center"/>
      <w:outlineLvl w:val="1"/>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leader="dot" w:pos="2400"/>
        <w:tab w:val="left" w:pos="3000"/>
        <w:tab w:val="left" w:pos="3600"/>
        <w:tab w:val="left" w:pos="4200"/>
        <w:tab w:val="left" w:pos="4800"/>
        <w:tab w:val="left" w:pos="5400"/>
        <w:tab w:val="left" w:pos="6000"/>
        <w:tab w:val="left" w:pos="6600"/>
        <w:tab w:val="left" w:pos="7200"/>
      </w:tabs>
      <w:ind w:left="2400" w:hanging="2040"/>
      <w:jc w:val="both"/>
    </w:pPr>
    <w:rPr>
      <w:sz w:val="24"/>
    </w:rPr>
  </w:style>
  <w:style w:type="paragraph" w:styleId="BodyTextIndent2">
    <w:name w:val="Body Text Indent 2"/>
    <w:basedOn w:val="Normal"/>
    <w:pPr>
      <w:ind w:left="720" w:hanging="720"/>
    </w:pPr>
    <w:rPr>
      <w:sz w:val="24"/>
    </w:rPr>
  </w:style>
  <w:style w:type="paragraph" w:styleId="BodyTextIndent3">
    <w:name w:val="Body Text Indent 3"/>
    <w:basedOn w:val="Normal"/>
    <w:pPr>
      <w:tabs>
        <w:tab w:val="left" w:pos="360"/>
      </w:tabs>
      <w:ind w:left="360" w:hanging="360"/>
      <w:jc w:val="both"/>
    </w:pPr>
    <w:rPr>
      <w:sz w:val="24"/>
    </w:rPr>
  </w:style>
  <w:style w:type="paragraph" w:styleId="BodyText">
    <w:name w:val="Body Text"/>
    <w:basedOn w:val="Normal"/>
    <w:pPr>
      <w:jc w:val="both"/>
    </w:pPr>
    <w:rPr>
      <w:sz w:val="24"/>
    </w:rPr>
  </w:style>
  <w:style w:type="paragraph" w:styleId="BalloonText">
    <w:name w:val="Balloon Text"/>
    <w:basedOn w:val="Normal"/>
    <w:link w:val="BalloonTextChar"/>
    <w:rsid w:val="009C6D27"/>
    <w:rPr>
      <w:rFonts w:ascii="Tahoma" w:hAnsi="Tahoma" w:cs="Tahoma"/>
      <w:sz w:val="16"/>
      <w:szCs w:val="16"/>
    </w:rPr>
  </w:style>
  <w:style w:type="character" w:customStyle="1" w:styleId="BalloonTextChar">
    <w:name w:val="Balloon Text Char"/>
    <w:basedOn w:val="DefaultParagraphFont"/>
    <w:link w:val="BalloonText"/>
    <w:rsid w:val="009C6D27"/>
    <w:rPr>
      <w:rFonts w:ascii="Tahoma" w:hAnsi="Tahoma" w:cs="Tahoma"/>
      <w:sz w:val="16"/>
      <w:szCs w:val="16"/>
    </w:rPr>
  </w:style>
  <w:style w:type="character" w:customStyle="1" w:styleId="Heading2Char">
    <w:name w:val="Heading 2 Char"/>
    <w:basedOn w:val="DefaultParagraphFont"/>
    <w:link w:val="Heading2"/>
    <w:rsid w:val="005C0A60"/>
    <w:rPr>
      <w:sz w:val="24"/>
      <w:u w:val="single"/>
    </w:rPr>
  </w:style>
  <w:style w:type="character" w:styleId="CommentReference">
    <w:name w:val="annotation reference"/>
    <w:basedOn w:val="DefaultParagraphFont"/>
    <w:semiHidden/>
    <w:unhideWhenUsed/>
    <w:rsid w:val="009F05FF"/>
    <w:rPr>
      <w:sz w:val="16"/>
      <w:szCs w:val="16"/>
    </w:rPr>
  </w:style>
  <w:style w:type="paragraph" w:styleId="CommentText">
    <w:name w:val="annotation text"/>
    <w:basedOn w:val="Normal"/>
    <w:link w:val="CommentTextChar"/>
    <w:semiHidden/>
    <w:unhideWhenUsed/>
    <w:rsid w:val="009F05FF"/>
  </w:style>
  <w:style w:type="character" w:customStyle="1" w:styleId="CommentTextChar">
    <w:name w:val="Comment Text Char"/>
    <w:basedOn w:val="DefaultParagraphFont"/>
    <w:link w:val="CommentText"/>
    <w:semiHidden/>
    <w:rsid w:val="009F05FF"/>
  </w:style>
  <w:style w:type="paragraph" w:styleId="CommentSubject">
    <w:name w:val="annotation subject"/>
    <w:basedOn w:val="CommentText"/>
    <w:next w:val="CommentText"/>
    <w:link w:val="CommentSubjectChar"/>
    <w:semiHidden/>
    <w:unhideWhenUsed/>
    <w:rsid w:val="009F05FF"/>
    <w:rPr>
      <w:b/>
      <w:bCs/>
    </w:rPr>
  </w:style>
  <w:style w:type="character" w:customStyle="1" w:styleId="CommentSubjectChar">
    <w:name w:val="Comment Subject Char"/>
    <w:basedOn w:val="CommentTextChar"/>
    <w:link w:val="CommentSubject"/>
    <w:semiHidden/>
    <w:rsid w:val="009F05FF"/>
    <w:rPr>
      <w:b/>
      <w:bCs/>
    </w:rPr>
  </w:style>
  <w:style w:type="paragraph" w:styleId="ListParagraph">
    <w:name w:val="List Paragraph"/>
    <w:basedOn w:val="Normal"/>
    <w:uiPriority w:val="34"/>
    <w:qFormat/>
    <w:rsid w:val="00BC75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456440">
      <w:bodyDiv w:val="1"/>
      <w:marLeft w:val="0"/>
      <w:marRight w:val="0"/>
      <w:marTop w:val="0"/>
      <w:marBottom w:val="0"/>
      <w:divBdr>
        <w:top w:val="none" w:sz="0" w:space="0" w:color="auto"/>
        <w:left w:val="none" w:sz="0" w:space="0" w:color="auto"/>
        <w:bottom w:val="none" w:sz="0" w:space="0" w:color="auto"/>
        <w:right w:val="none" w:sz="0" w:space="0" w:color="auto"/>
      </w:divBdr>
    </w:div>
    <w:div w:id="1552501898">
      <w:bodyDiv w:val="1"/>
      <w:marLeft w:val="0"/>
      <w:marRight w:val="0"/>
      <w:marTop w:val="0"/>
      <w:marBottom w:val="0"/>
      <w:divBdr>
        <w:top w:val="none" w:sz="0" w:space="0" w:color="auto"/>
        <w:left w:val="none" w:sz="0" w:space="0" w:color="auto"/>
        <w:bottom w:val="none" w:sz="0" w:space="0" w:color="auto"/>
        <w:right w:val="none" w:sz="0" w:space="0" w:color="auto"/>
      </w:divBdr>
    </w:div>
    <w:div w:id="161802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FIELD OFFICE OWNED BY THE DEPARTMENT (LUMP SUM) (Pay Item: Field Office (Lump Sum))</Provision>
    <File_x0020_Category xmlns="18eea951-c1a4-4244-8cc7-be1efbfe7cb6" xsi:nil="true"/>
    <Provision_x0020_Number xmlns="18eea951-c1a4-4244-8cc7-be1efbfe7cb6">SPI 08-01A</Provision_x0020_Number>
    <Let_x0020_Date xmlns="18eea951-c1a4-4244-8cc7-be1efbfe7cb6">2022-02</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6EAEC8CD-D6F2-4387-A7A8-5443DB877202}"/>
</file>

<file path=customXml/itemProps2.xml><?xml version="1.0" encoding="utf-8"?>
<ds:datastoreItem xmlns:ds="http://schemas.openxmlformats.org/officeDocument/2006/customXml" ds:itemID="{C3791665-9C9A-41C8-BF6C-A3DF31F7348E}"/>
</file>

<file path=customXml/itemProps3.xml><?xml version="1.0" encoding="utf-8"?>
<ds:datastoreItem xmlns:ds="http://schemas.openxmlformats.org/officeDocument/2006/customXml" ds:itemID="{6411CA28-D808-4AFA-9E91-AA51A5FDDF19}"/>
</file>

<file path=customXml/itemProps4.xml><?xml version="1.0" encoding="utf-8"?>
<ds:datastoreItem xmlns:ds="http://schemas.openxmlformats.org/officeDocument/2006/customXml" ds:itemID="{BD427C83-FC68-4A56-A744-9996E406400A}"/>
</file>

<file path=docProps/app.xml><?xml version="1.0" encoding="utf-8"?>
<Properties xmlns="http://schemas.openxmlformats.org/officeDocument/2006/extended-properties" xmlns:vt="http://schemas.openxmlformats.org/officeDocument/2006/docPropsVTypes">
  <Template>Normal.dotm</Template>
  <TotalTime>114</TotalTime>
  <Pages>3</Pages>
  <Words>886</Words>
  <Characters>4767</Characters>
  <Application>Microsoft Office Word</Application>
  <DocSecurity>0</DocSecurity>
  <Lines>132</Lines>
  <Paragraphs>68</Paragraphs>
  <ScaleCrop>false</ScaleCrop>
  <HeadingPairs>
    <vt:vector size="2" baseType="variant">
      <vt:variant>
        <vt:lpstr>Title</vt:lpstr>
      </vt:variant>
      <vt:variant>
        <vt:i4>1</vt:i4>
      </vt:variant>
    </vt:vector>
  </HeadingPairs>
  <TitlesOfParts>
    <vt:vector size="1" baseType="lpstr">
      <vt:lpstr>Field Office (Month)</vt:lpstr>
    </vt:vector>
  </TitlesOfParts>
  <Company>NCDOT</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Design Services</dc:creator>
  <cp:keywords>Field Office (Lump Sum)</cp:keywords>
  <cp:lastModifiedBy>Penny, Lisa E</cp:lastModifiedBy>
  <cp:revision>7</cp:revision>
  <cp:lastPrinted>2007-05-31T19:51:00Z</cp:lastPrinted>
  <dcterms:created xsi:type="dcterms:W3CDTF">2021-10-28T13:22:00Z</dcterms:created>
  <dcterms:modified xsi:type="dcterms:W3CDTF">2026-06-15T11:38:00Z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36800</vt:r8>
  </property>
</Properties>
</file>